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24" w:type="pct"/>
        <w:tblInd w:w="-319" w:type="dxa"/>
        <w:tblCellMar>
          <w:left w:w="107" w:type="dxa"/>
          <w:right w:w="107" w:type="dxa"/>
        </w:tblCellMar>
        <w:tblLook w:val="0000" w:firstRow="0" w:lastRow="0" w:firstColumn="0" w:lastColumn="0" w:noHBand="0" w:noVBand="0"/>
      </w:tblPr>
      <w:tblGrid>
        <w:gridCol w:w="4255"/>
        <w:gridCol w:w="1720"/>
        <w:gridCol w:w="4515"/>
      </w:tblGrid>
      <w:tr w:rsidR="00ED115E" w:rsidRPr="00ED115E" w:rsidTr="001B35DC">
        <w:tblPrEx>
          <w:tblCellMar>
            <w:top w:w="0" w:type="dxa"/>
            <w:bottom w:w="0" w:type="dxa"/>
          </w:tblCellMar>
        </w:tblPrEx>
        <w:trPr>
          <w:cantSplit/>
          <w:trHeight w:val="1141"/>
        </w:trPr>
        <w:tc>
          <w:tcPr>
            <w:tcW w:w="2028" w:type="pct"/>
          </w:tcPr>
          <w:p w:rsidR="00ED115E" w:rsidRPr="00ED115E" w:rsidRDefault="00ED115E" w:rsidP="00ED115E">
            <w:pPr>
              <w:spacing w:after="0" w:line="240" w:lineRule="auto"/>
              <w:jc w:val="center"/>
              <w:rPr>
                <w:rFonts w:ascii="Times New Roman" w:hAnsi="Times New Roman"/>
                <w:color w:val="0070C0"/>
              </w:rPr>
            </w:pPr>
            <w:r w:rsidRPr="00ED115E">
              <w:rPr>
                <w:rFonts w:ascii="Times New Roman" w:hAnsi="Times New Roman"/>
                <w:color w:val="0070C0"/>
              </w:rPr>
              <w:t>БАШҠОРТОСТАН РЕСПУБЛИКАҺ</w:t>
            </w:r>
            <w:proofErr w:type="gramStart"/>
            <w:r w:rsidRPr="00ED115E">
              <w:rPr>
                <w:rFonts w:ascii="Times New Roman" w:hAnsi="Times New Roman"/>
                <w:color w:val="0070C0"/>
              </w:rPr>
              <w:t>Ы</w:t>
            </w:r>
            <w:proofErr w:type="gramEnd"/>
          </w:p>
          <w:p w:rsidR="00ED115E" w:rsidRPr="00ED115E" w:rsidRDefault="00ED115E" w:rsidP="00ED115E">
            <w:pPr>
              <w:spacing w:after="0" w:line="240" w:lineRule="auto"/>
              <w:jc w:val="center"/>
              <w:rPr>
                <w:rFonts w:ascii="Times New Roman" w:hAnsi="Times New Roman"/>
                <w:color w:val="0070C0"/>
              </w:rPr>
            </w:pPr>
            <w:r w:rsidRPr="00ED115E">
              <w:rPr>
                <w:rFonts w:ascii="Times New Roman" w:hAnsi="Times New Roman"/>
                <w:color w:val="0070C0"/>
              </w:rPr>
              <w:t xml:space="preserve">ҒАФУРИ РАЙОНЫ </w:t>
            </w:r>
          </w:p>
          <w:p w:rsidR="00ED115E" w:rsidRPr="00ED115E" w:rsidRDefault="00ED115E" w:rsidP="00ED115E">
            <w:pPr>
              <w:spacing w:after="0" w:line="240" w:lineRule="auto"/>
              <w:jc w:val="center"/>
              <w:rPr>
                <w:rFonts w:ascii="Times New Roman" w:hAnsi="Times New Roman"/>
                <w:color w:val="0070C0"/>
              </w:rPr>
            </w:pPr>
            <w:r w:rsidRPr="00ED115E">
              <w:rPr>
                <w:rFonts w:ascii="Times New Roman" w:hAnsi="Times New Roman"/>
                <w:color w:val="0070C0"/>
              </w:rPr>
              <w:t xml:space="preserve">МУНИЦИПАЛЬ РАЙОНЫНЫӉ </w:t>
            </w:r>
          </w:p>
          <w:p w:rsidR="00ED115E" w:rsidRPr="00ED115E" w:rsidRDefault="00ED115E" w:rsidP="00ED115E">
            <w:pPr>
              <w:spacing w:after="0" w:line="240" w:lineRule="auto"/>
              <w:jc w:val="center"/>
              <w:rPr>
                <w:rFonts w:ascii="Times New Roman" w:hAnsi="Times New Roman"/>
                <w:b/>
                <w:color w:val="0070C0"/>
              </w:rPr>
            </w:pPr>
            <w:r w:rsidRPr="00ED115E">
              <w:rPr>
                <w:rFonts w:ascii="Times New Roman" w:hAnsi="Times New Roman"/>
                <w:b/>
                <w:color w:val="0070C0"/>
                <w:sz w:val="28"/>
                <w:szCs w:val="28"/>
              </w:rPr>
              <w:t>ТАБЫН АУЫЛ СОВЕТЫ</w:t>
            </w:r>
            <w:r w:rsidRPr="00ED115E">
              <w:rPr>
                <w:rFonts w:ascii="Times New Roman" w:hAnsi="Times New Roman"/>
                <w:b/>
                <w:color w:val="0070C0"/>
              </w:rPr>
              <w:t xml:space="preserve"> </w:t>
            </w:r>
          </w:p>
          <w:p w:rsidR="00ED115E" w:rsidRPr="00ED115E" w:rsidRDefault="00ED115E" w:rsidP="00ED115E">
            <w:pPr>
              <w:spacing w:after="0" w:line="240" w:lineRule="auto"/>
              <w:jc w:val="center"/>
              <w:rPr>
                <w:rFonts w:ascii="Times New Roman" w:hAnsi="Times New Roman"/>
                <w:color w:val="0070C0"/>
              </w:rPr>
            </w:pPr>
            <w:r w:rsidRPr="00ED115E">
              <w:rPr>
                <w:rFonts w:ascii="Times New Roman" w:hAnsi="Times New Roman"/>
                <w:color w:val="0070C0"/>
              </w:rPr>
              <w:t xml:space="preserve">АУЫЛ БИЛƏМƏҺЕ </w:t>
            </w:r>
          </w:p>
          <w:p w:rsidR="00ED115E" w:rsidRPr="00ED115E" w:rsidRDefault="00ED115E" w:rsidP="00ED115E">
            <w:pPr>
              <w:keepNext/>
              <w:spacing w:after="0" w:line="240" w:lineRule="auto"/>
              <w:jc w:val="center"/>
              <w:outlineLvl w:val="6"/>
              <w:rPr>
                <w:rFonts w:ascii="Times New Roman" w:hAnsi="Times New Roman"/>
                <w:b/>
                <w:bCs/>
                <w:sz w:val="28"/>
                <w:szCs w:val="28"/>
              </w:rPr>
            </w:pPr>
            <w:r w:rsidRPr="00ED115E">
              <w:rPr>
                <w:rFonts w:ascii="Times New Roman" w:hAnsi="Times New Roman"/>
                <w:b/>
                <w:color w:val="0070C0"/>
                <w:sz w:val="28"/>
                <w:szCs w:val="28"/>
              </w:rPr>
              <w:t>ХАКИМИƏТЕ</w:t>
            </w:r>
          </w:p>
        </w:tc>
        <w:tc>
          <w:tcPr>
            <w:tcW w:w="820" w:type="pct"/>
          </w:tcPr>
          <w:p w:rsidR="00ED115E" w:rsidRPr="00ED115E" w:rsidRDefault="00ED115E" w:rsidP="00ED115E">
            <w:pPr>
              <w:spacing w:after="0" w:line="240" w:lineRule="auto"/>
              <w:ind w:left="-107"/>
              <w:jc w:val="right"/>
              <w:rPr>
                <w:rFonts w:ascii="Times New Roman" w:hAnsi="Times New Roman"/>
                <w:b/>
              </w:rPr>
            </w:pPr>
            <w:r>
              <w:rPr>
                <w:rFonts w:ascii="Times New Roman" w:hAnsi="Times New Roman"/>
                <w:b/>
                <w:noProof/>
              </w:rPr>
              <w:drawing>
                <wp:inline distT="0" distB="0" distL="0" distR="0">
                  <wp:extent cx="933450" cy="1162050"/>
                  <wp:effectExtent l="0" t="0" r="0" b="0"/>
                  <wp:docPr id="1" name="Рисунок 1" descr="Гафурий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фурийский"/>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1162050"/>
                          </a:xfrm>
                          <a:prstGeom prst="rect">
                            <a:avLst/>
                          </a:prstGeom>
                          <a:noFill/>
                          <a:ln>
                            <a:noFill/>
                          </a:ln>
                        </pic:spPr>
                      </pic:pic>
                    </a:graphicData>
                  </a:graphic>
                </wp:inline>
              </w:drawing>
            </w:r>
          </w:p>
        </w:tc>
        <w:tc>
          <w:tcPr>
            <w:tcW w:w="2152" w:type="pct"/>
          </w:tcPr>
          <w:p w:rsidR="00ED115E" w:rsidRPr="00ED115E" w:rsidRDefault="00ED115E" w:rsidP="00ED115E">
            <w:pPr>
              <w:spacing w:after="0" w:line="240" w:lineRule="auto"/>
              <w:jc w:val="center"/>
              <w:rPr>
                <w:rFonts w:ascii="Times New Roman" w:hAnsi="Times New Roman"/>
                <w:b/>
                <w:color w:val="0070C0"/>
                <w:sz w:val="28"/>
                <w:szCs w:val="28"/>
              </w:rPr>
            </w:pPr>
            <w:r w:rsidRPr="00ED115E">
              <w:rPr>
                <w:rFonts w:ascii="Times New Roman" w:hAnsi="Times New Roman"/>
                <w:b/>
                <w:color w:val="0070C0"/>
                <w:sz w:val="28"/>
                <w:szCs w:val="28"/>
              </w:rPr>
              <w:t>АДМИНИСТРАЦИЯ</w:t>
            </w:r>
          </w:p>
          <w:p w:rsidR="00ED115E" w:rsidRPr="00ED115E" w:rsidRDefault="00ED115E" w:rsidP="00ED115E">
            <w:pPr>
              <w:spacing w:after="0" w:line="240" w:lineRule="auto"/>
              <w:jc w:val="center"/>
              <w:rPr>
                <w:rFonts w:ascii="Times New Roman" w:hAnsi="Times New Roman"/>
                <w:color w:val="0070C0"/>
              </w:rPr>
            </w:pPr>
            <w:r w:rsidRPr="00ED115E">
              <w:rPr>
                <w:rFonts w:ascii="Times New Roman" w:hAnsi="Times New Roman"/>
                <w:color w:val="0070C0"/>
              </w:rPr>
              <w:t xml:space="preserve">СЕЛЬСКОГО ПОСЕЛЕНИЯ </w:t>
            </w:r>
          </w:p>
          <w:p w:rsidR="00ED115E" w:rsidRPr="00ED115E" w:rsidRDefault="00ED115E" w:rsidP="00ED115E">
            <w:pPr>
              <w:spacing w:after="0" w:line="240" w:lineRule="auto"/>
              <w:jc w:val="center"/>
              <w:rPr>
                <w:rFonts w:ascii="Times New Roman" w:hAnsi="Times New Roman"/>
                <w:b/>
                <w:color w:val="0070C0"/>
              </w:rPr>
            </w:pPr>
            <w:r w:rsidRPr="00ED115E">
              <w:rPr>
                <w:rFonts w:ascii="Times New Roman" w:hAnsi="Times New Roman"/>
                <w:b/>
                <w:color w:val="0070C0"/>
                <w:sz w:val="28"/>
                <w:szCs w:val="28"/>
              </w:rPr>
              <w:t>ТАБЫНСКИЙ СЕЛЬСОВЕТ</w:t>
            </w:r>
          </w:p>
          <w:p w:rsidR="00ED115E" w:rsidRPr="00ED115E" w:rsidRDefault="00ED115E" w:rsidP="00ED115E">
            <w:pPr>
              <w:keepNext/>
              <w:spacing w:after="0" w:line="240" w:lineRule="auto"/>
              <w:jc w:val="center"/>
              <w:outlineLvl w:val="0"/>
              <w:rPr>
                <w:rFonts w:ascii="Times New Roman" w:hAnsi="Times New Roman"/>
                <w:color w:val="0070C0"/>
                <w:spacing w:val="20"/>
              </w:rPr>
            </w:pPr>
            <w:r w:rsidRPr="00ED115E">
              <w:rPr>
                <w:rFonts w:ascii="Times New Roman" w:hAnsi="Times New Roman"/>
                <w:color w:val="0070C0"/>
                <w:spacing w:val="20"/>
              </w:rPr>
              <w:t xml:space="preserve">МУНИЦИПАЛЬНОГО РАЙОНА ГАФУРИЙСКИЙ РАЙОН </w:t>
            </w:r>
          </w:p>
          <w:p w:rsidR="00ED115E" w:rsidRPr="00ED115E" w:rsidRDefault="00ED115E" w:rsidP="00ED115E">
            <w:pPr>
              <w:keepNext/>
              <w:spacing w:after="0" w:line="240" w:lineRule="auto"/>
              <w:jc w:val="center"/>
              <w:outlineLvl w:val="0"/>
              <w:rPr>
                <w:rFonts w:ascii="Times New Roman" w:hAnsi="Times New Roman"/>
                <w:b/>
              </w:rPr>
            </w:pPr>
            <w:r w:rsidRPr="00ED115E">
              <w:rPr>
                <w:rFonts w:ascii="Times New Roman" w:hAnsi="Times New Roman"/>
                <w:color w:val="0070C0"/>
              </w:rPr>
              <w:t>РЕСПУБЛИКИ БАШКОРТОСТАН</w:t>
            </w:r>
          </w:p>
        </w:tc>
      </w:tr>
    </w:tbl>
    <w:p w:rsidR="00ED115E" w:rsidRPr="00ED115E" w:rsidRDefault="00ED115E" w:rsidP="00ED115E">
      <w:pPr>
        <w:spacing w:after="0" w:line="240" w:lineRule="auto"/>
        <w:rPr>
          <w:rFonts w:ascii="Times New Roman" w:hAnsi="Times New Roman"/>
          <w:color w:val="0070C0"/>
          <w:sz w:val="24"/>
          <w:szCs w:val="24"/>
        </w:rPr>
      </w:pPr>
    </w:p>
    <w:tbl>
      <w:tblPr>
        <w:tblW w:w="5000" w:type="pct"/>
        <w:tblBorders>
          <w:bottom w:val="thickThinMediumGap" w:sz="18" w:space="0" w:color="auto"/>
        </w:tblBorders>
        <w:shd w:val="clear" w:color="auto" w:fill="0070C0"/>
        <w:tblLook w:val="0000" w:firstRow="0" w:lastRow="0" w:firstColumn="0" w:lastColumn="0" w:noHBand="0" w:noVBand="0"/>
      </w:tblPr>
      <w:tblGrid>
        <w:gridCol w:w="9854"/>
      </w:tblGrid>
      <w:tr w:rsidR="00ED115E" w:rsidRPr="00ED115E" w:rsidTr="001B35DC">
        <w:tblPrEx>
          <w:tblCellMar>
            <w:top w:w="0" w:type="dxa"/>
            <w:bottom w:w="0" w:type="dxa"/>
          </w:tblCellMar>
        </w:tblPrEx>
        <w:tc>
          <w:tcPr>
            <w:tcW w:w="5000" w:type="pct"/>
            <w:shd w:val="clear" w:color="auto" w:fill="0070C0"/>
          </w:tcPr>
          <w:p w:rsidR="00ED115E" w:rsidRPr="00ED115E" w:rsidRDefault="00ED115E" w:rsidP="00ED115E">
            <w:pPr>
              <w:spacing w:after="0" w:line="240" w:lineRule="auto"/>
              <w:jc w:val="center"/>
              <w:rPr>
                <w:rFonts w:ascii="Arial" w:hAnsi="Arial" w:cs="Arial"/>
                <w:color w:val="0070C0"/>
                <w:sz w:val="2"/>
              </w:rPr>
            </w:pPr>
          </w:p>
        </w:tc>
      </w:tr>
    </w:tbl>
    <w:p w:rsidR="00ED115E" w:rsidRPr="00ED115E" w:rsidRDefault="00ED115E" w:rsidP="00ED115E">
      <w:pPr>
        <w:spacing w:after="0" w:line="240" w:lineRule="auto"/>
        <w:jc w:val="center"/>
        <w:rPr>
          <w:rFonts w:ascii="Arial" w:hAnsi="Arial" w:cs="Arial"/>
          <w:color w:val="0070C0"/>
          <w:sz w:val="16"/>
        </w:rPr>
      </w:pPr>
    </w:p>
    <w:tbl>
      <w:tblPr>
        <w:tblW w:w="0" w:type="auto"/>
        <w:tblInd w:w="-34" w:type="dxa"/>
        <w:tblLook w:val="04A0" w:firstRow="1" w:lastRow="0" w:firstColumn="1" w:lastColumn="0" w:noHBand="0" w:noVBand="1"/>
      </w:tblPr>
      <w:tblGrid>
        <w:gridCol w:w="3828"/>
        <w:gridCol w:w="1701"/>
        <w:gridCol w:w="4252"/>
      </w:tblGrid>
      <w:tr w:rsidR="00711BF9" w:rsidRPr="00711BF9" w:rsidTr="001B35DC">
        <w:tc>
          <w:tcPr>
            <w:tcW w:w="3828" w:type="dxa"/>
            <w:shd w:val="clear" w:color="auto" w:fill="auto"/>
          </w:tcPr>
          <w:p w:rsidR="00711BF9" w:rsidRPr="00711BF9" w:rsidRDefault="00711BF9" w:rsidP="00711BF9">
            <w:pPr>
              <w:spacing w:after="0" w:line="240" w:lineRule="auto"/>
              <w:jc w:val="center"/>
              <w:rPr>
                <w:rFonts w:ascii="Times New Roman" w:hAnsi="Times New Roman"/>
                <w:sz w:val="28"/>
                <w:szCs w:val="28"/>
              </w:rPr>
            </w:pPr>
            <w:r w:rsidRPr="00711BF9">
              <w:rPr>
                <w:rFonts w:ascii="Times New Roman" w:hAnsi="Times New Roman"/>
                <w:sz w:val="28"/>
                <w:szCs w:val="28"/>
              </w:rPr>
              <w:t>1</w:t>
            </w:r>
            <w:r>
              <w:rPr>
                <w:rFonts w:ascii="Times New Roman" w:hAnsi="Times New Roman"/>
                <w:sz w:val="28"/>
                <w:szCs w:val="28"/>
              </w:rPr>
              <w:t>8</w:t>
            </w:r>
            <w:r w:rsidRPr="00711BF9">
              <w:rPr>
                <w:rFonts w:ascii="Times New Roman" w:hAnsi="Times New Roman"/>
                <w:sz w:val="28"/>
                <w:szCs w:val="28"/>
              </w:rPr>
              <w:t xml:space="preserve"> августа 2025 й.</w:t>
            </w:r>
          </w:p>
        </w:tc>
        <w:tc>
          <w:tcPr>
            <w:tcW w:w="1701" w:type="dxa"/>
            <w:shd w:val="clear" w:color="auto" w:fill="auto"/>
          </w:tcPr>
          <w:p w:rsidR="00711BF9" w:rsidRPr="00711BF9" w:rsidRDefault="00711BF9" w:rsidP="00711BF9">
            <w:pPr>
              <w:spacing w:after="0" w:line="240" w:lineRule="auto"/>
              <w:jc w:val="center"/>
              <w:rPr>
                <w:rFonts w:ascii="Times New Roman" w:hAnsi="Times New Roman"/>
                <w:sz w:val="28"/>
                <w:szCs w:val="28"/>
              </w:rPr>
            </w:pPr>
            <w:r w:rsidRPr="00711BF9">
              <w:rPr>
                <w:rFonts w:ascii="Times New Roman" w:hAnsi="Times New Roman"/>
                <w:sz w:val="28"/>
                <w:szCs w:val="28"/>
              </w:rPr>
              <w:t>№3</w:t>
            </w:r>
            <w:r>
              <w:rPr>
                <w:rFonts w:ascii="Times New Roman" w:hAnsi="Times New Roman"/>
                <w:sz w:val="28"/>
                <w:szCs w:val="28"/>
              </w:rPr>
              <w:t>8</w:t>
            </w:r>
          </w:p>
        </w:tc>
        <w:tc>
          <w:tcPr>
            <w:tcW w:w="4252" w:type="dxa"/>
            <w:shd w:val="clear" w:color="auto" w:fill="auto"/>
          </w:tcPr>
          <w:p w:rsidR="00711BF9" w:rsidRPr="00711BF9" w:rsidRDefault="00711BF9" w:rsidP="00711BF9">
            <w:pPr>
              <w:spacing w:after="0" w:line="240" w:lineRule="auto"/>
              <w:jc w:val="center"/>
              <w:rPr>
                <w:rFonts w:ascii="Times New Roman" w:hAnsi="Times New Roman"/>
                <w:sz w:val="28"/>
                <w:szCs w:val="28"/>
              </w:rPr>
            </w:pPr>
            <w:r w:rsidRPr="00711BF9">
              <w:rPr>
                <w:rFonts w:ascii="Times New Roman" w:hAnsi="Times New Roman"/>
                <w:sz w:val="28"/>
                <w:szCs w:val="28"/>
              </w:rPr>
              <w:t>1</w:t>
            </w:r>
            <w:r>
              <w:rPr>
                <w:rFonts w:ascii="Times New Roman" w:hAnsi="Times New Roman"/>
                <w:sz w:val="28"/>
                <w:szCs w:val="28"/>
              </w:rPr>
              <w:t>8</w:t>
            </w:r>
            <w:r w:rsidRPr="00711BF9">
              <w:rPr>
                <w:rFonts w:ascii="Times New Roman" w:hAnsi="Times New Roman"/>
                <w:sz w:val="28"/>
                <w:szCs w:val="28"/>
              </w:rPr>
              <w:t xml:space="preserve"> августа 2025 г.</w:t>
            </w:r>
          </w:p>
        </w:tc>
      </w:tr>
    </w:tbl>
    <w:p w:rsidR="00855E6E" w:rsidRDefault="00855E6E" w:rsidP="00423CCB">
      <w:pPr>
        <w:spacing w:after="0" w:line="240" w:lineRule="auto"/>
        <w:jc w:val="center"/>
        <w:outlineLvl w:val="1"/>
        <w:rPr>
          <w:rFonts w:ascii="Times New Roman" w:hAnsi="Times New Roman"/>
          <w:b/>
          <w:bCs/>
          <w:sz w:val="28"/>
          <w:szCs w:val="28"/>
        </w:rPr>
      </w:pPr>
    </w:p>
    <w:p w:rsidR="000A393E" w:rsidRDefault="000A393E" w:rsidP="000A393E">
      <w:pPr>
        <w:shd w:val="clear" w:color="auto" w:fill="FFFFFF"/>
        <w:tabs>
          <w:tab w:val="left" w:pos="8222"/>
        </w:tabs>
        <w:spacing w:after="0" w:line="240" w:lineRule="auto"/>
        <w:jc w:val="center"/>
        <w:outlineLvl w:val="2"/>
        <w:rPr>
          <w:rFonts w:ascii="Times New Roman" w:eastAsia="Arial" w:hAnsi="Times New Roman"/>
          <w:b/>
          <w:bCs/>
          <w:color w:val="000000"/>
          <w:spacing w:val="-4"/>
          <w:sz w:val="28"/>
          <w:szCs w:val="28"/>
          <w:shd w:val="clear" w:color="auto" w:fill="FFFFFF"/>
        </w:rPr>
      </w:pPr>
      <w:r>
        <w:rPr>
          <w:rFonts w:ascii="Times New Roman" w:hAnsi="Times New Roman"/>
          <w:b/>
          <w:sz w:val="28"/>
          <w:szCs w:val="28"/>
        </w:rPr>
        <w:t>Об утверждении программы</w:t>
      </w:r>
      <w:r>
        <w:rPr>
          <w:rFonts w:ascii="Times New Roman" w:hAnsi="Times New Roman"/>
          <w:sz w:val="28"/>
          <w:szCs w:val="28"/>
        </w:rPr>
        <w:t xml:space="preserve"> </w:t>
      </w:r>
      <w:r>
        <w:rPr>
          <w:rFonts w:ascii="Times New Roman" w:hAnsi="Times New Roman"/>
          <w:b/>
          <w:bCs/>
          <w:sz w:val="28"/>
          <w:szCs w:val="28"/>
        </w:rPr>
        <w:t xml:space="preserve">профилактики рисков причинения вреда (ущерба) охраняемым законом ценностям </w:t>
      </w:r>
      <w:r>
        <w:rPr>
          <w:rFonts w:ascii="Times New Roman" w:eastAsia="Arial" w:hAnsi="Times New Roman"/>
          <w:b/>
          <w:bCs/>
          <w:color w:val="000000"/>
          <w:spacing w:val="-4"/>
          <w:sz w:val="28"/>
          <w:szCs w:val="28"/>
          <w:shd w:val="clear" w:color="auto" w:fill="FFFFFF"/>
        </w:rPr>
        <w:t xml:space="preserve">в сфере благоустройства на территории </w:t>
      </w:r>
      <w:r w:rsidR="00BD3A79">
        <w:rPr>
          <w:rFonts w:ascii="Times New Roman" w:eastAsia="Arial" w:hAnsi="Times New Roman"/>
          <w:b/>
          <w:bCs/>
          <w:color w:val="000000"/>
          <w:spacing w:val="-4"/>
          <w:sz w:val="28"/>
          <w:szCs w:val="28"/>
          <w:shd w:val="clear" w:color="auto" w:fill="FFFFFF"/>
        </w:rPr>
        <w:t>сельского поселения</w:t>
      </w:r>
      <w:r w:rsidR="00ED115E">
        <w:rPr>
          <w:rFonts w:ascii="Times New Roman" w:eastAsia="Arial" w:hAnsi="Times New Roman"/>
          <w:b/>
          <w:bCs/>
          <w:color w:val="000000"/>
          <w:spacing w:val="-4"/>
          <w:sz w:val="28"/>
          <w:szCs w:val="28"/>
          <w:shd w:val="clear" w:color="auto" w:fill="FFFFFF"/>
        </w:rPr>
        <w:t xml:space="preserve"> Табынский сельсовет муниципального района Гафурийский район Республики Башкортостан  </w:t>
      </w:r>
      <w:r>
        <w:rPr>
          <w:rFonts w:ascii="Times New Roman" w:eastAsia="Arial" w:hAnsi="Times New Roman"/>
          <w:b/>
          <w:bCs/>
          <w:color w:val="000000"/>
          <w:spacing w:val="-4"/>
          <w:sz w:val="28"/>
          <w:szCs w:val="28"/>
          <w:shd w:val="clear" w:color="auto" w:fill="FFFFFF"/>
        </w:rPr>
        <w:t xml:space="preserve"> на 202</w:t>
      </w:r>
      <w:r w:rsidR="00613FC4">
        <w:rPr>
          <w:rFonts w:ascii="Times New Roman" w:eastAsia="Arial" w:hAnsi="Times New Roman"/>
          <w:b/>
          <w:bCs/>
          <w:color w:val="000000"/>
          <w:spacing w:val="-4"/>
          <w:sz w:val="28"/>
          <w:szCs w:val="28"/>
          <w:shd w:val="clear" w:color="auto" w:fill="FFFFFF"/>
        </w:rPr>
        <w:t>5</w:t>
      </w:r>
      <w:r>
        <w:rPr>
          <w:rFonts w:ascii="Times New Roman" w:eastAsia="Arial" w:hAnsi="Times New Roman"/>
          <w:b/>
          <w:bCs/>
          <w:color w:val="000000"/>
          <w:spacing w:val="-4"/>
          <w:sz w:val="28"/>
          <w:szCs w:val="28"/>
          <w:shd w:val="clear" w:color="auto" w:fill="FFFFFF"/>
        </w:rPr>
        <w:t xml:space="preserve"> год</w:t>
      </w:r>
    </w:p>
    <w:p w:rsidR="00423CCB" w:rsidRDefault="00423CCB" w:rsidP="00423CCB">
      <w:pPr>
        <w:spacing w:after="0" w:line="240" w:lineRule="auto"/>
        <w:jc w:val="center"/>
        <w:outlineLvl w:val="1"/>
        <w:rPr>
          <w:rFonts w:ascii="Times New Roman" w:hAnsi="Times New Roman"/>
          <w:sz w:val="28"/>
          <w:szCs w:val="28"/>
        </w:rPr>
      </w:pPr>
    </w:p>
    <w:p w:rsidR="00423CCB" w:rsidRDefault="00423CCB" w:rsidP="00423CCB">
      <w:pPr>
        <w:spacing w:after="0" w:line="240" w:lineRule="auto"/>
        <w:jc w:val="center"/>
        <w:outlineLvl w:val="1"/>
        <w:rPr>
          <w:rFonts w:ascii="Times New Roman" w:hAnsi="Times New Roman"/>
          <w:sz w:val="28"/>
          <w:szCs w:val="28"/>
        </w:rPr>
      </w:pPr>
    </w:p>
    <w:p w:rsidR="00BD3A79" w:rsidRDefault="00855E6E" w:rsidP="00855E6E">
      <w:pPr>
        <w:pStyle w:val="ConsPlusNormal"/>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sz w:val="28"/>
          <w:szCs w:val="28"/>
        </w:rPr>
        <w:t xml:space="preserve">В соответствии </w:t>
      </w:r>
      <w:r w:rsidRPr="00F42C36">
        <w:rPr>
          <w:rFonts w:ascii="Times New Roman" w:hAnsi="Times New Roman" w:cs="Times New Roman"/>
          <w:sz w:val="28"/>
          <w:szCs w:val="28"/>
        </w:rPr>
        <w:t xml:space="preserve">с Федеральным законом от 06.10.2003 № 131-ФЗ «Об общих принципах организации местного самоуправления в Российской Федерации», </w:t>
      </w:r>
      <w:r>
        <w:rPr>
          <w:rFonts w:ascii="Times New Roman" w:hAnsi="Times New Roman" w:cs="Times New Roman"/>
          <w:sz w:val="28"/>
          <w:szCs w:val="28"/>
        </w:rPr>
        <w:t>п</w:t>
      </w:r>
      <w:r w:rsidRPr="00AD01FC">
        <w:rPr>
          <w:rFonts w:ascii="Times New Roman" w:hAnsi="Times New Roman" w:cs="Times New Roman"/>
          <w:sz w:val="28"/>
          <w:szCs w:val="28"/>
        </w:rPr>
        <w:t>остановление</w:t>
      </w:r>
      <w:r>
        <w:rPr>
          <w:rFonts w:ascii="Times New Roman" w:hAnsi="Times New Roman" w:cs="Times New Roman"/>
          <w:sz w:val="28"/>
          <w:szCs w:val="28"/>
        </w:rPr>
        <w:t>м</w:t>
      </w:r>
      <w:r w:rsidRPr="00AD01FC">
        <w:rPr>
          <w:rFonts w:ascii="Times New Roman" w:hAnsi="Times New Roman" w:cs="Times New Roman"/>
          <w:sz w:val="28"/>
          <w:szCs w:val="28"/>
        </w:rPr>
        <w:t xml:space="preserve"> </w:t>
      </w:r>
      <w:r>
        <w:rPr>
          <w:rFonts w:ascii="Times New Roman" w:hAnsi="Times New Roman" w:cs="Times New Roman"/>
          <w:sz w:val="28"/>
          <w:szCs w:val="28"/>
        </w:rPr>
        <w:t>п</w:t>
      </w:r>
      <w:r w:rsidRPr="00AD01FC">
        <w:rPr>
          <w:rFonts w:ascii="Times New Roman" w:hAnsi="Times New Roman" w:cs="Times New Roman"/>
          <w:sz w:val="28"/>
          <w:szCs w:val="28"/>
        </w:rPr>
        <w:t xml:space="preserve">равительства Российской Федерации  от 25.06.2021 </w:t>
      </w:r>
      <w:r>
        <w:rPr>
          <w:rFonts w:ascii="Times New Roman" w:hAnsi="Times New Roman" w:cs="Times New Roman"/>
          <w:sz w:val="28"/>
          <w:szCs w:val="28"/>
        </w:rPr>
        <w:t>№</w:t>
      </w:r>
      <w:r w:rsidRPr="00AD01FC">
        <w:rPr>
          <w:rFonts w:ascii="Times New Roman" w:hAnsi="Times New Roman" w:cs="Times New Roman"/>
          <w:sz w:val="28"/>
          <w:szCs w:val="28"/>
        </w:rPr>
        <w:t xml:space="preserve"> 990 </w:t>
      </w:r>
      <w:r>
        <w:rPr>
          <w:rFonts w:ascii="Times New Roman" w:hAnsi="Times New Roman" w:cs="Times New Roman"/>
          <w:sz w:val="28"/>
          <w:szCs w:val="28"/>
        </w:rPr>
        <w:t>«</w:t>
      </w:r>
      <w:r w:rsidRPr="00AD01FC">
        <w:rPr>
          <w:rFonts w:ascii="Times New Roman" w:hAnsi="Times New Roman" w:cs="Times New Roman"/>
          <w:sz w:val="28"/>
          <w:szCs w:val="28"/>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rFonts w:ascii="Times New Roman" w:hAnsi="Times New Roman" w:cs="Times New Roman"/>
          <w:sz w:val="28"/>
          <w:szCs w:val="28"/>
        </w:rPr>
        <w:t>»</w:t>
      </w:r>
      <w:r w:rsidRPr="00AD01FC">
        <w:rPr>
          <w:rFonts w:ascii="Times New Roman" w:hAnsi="Times New Roman" w:cs="Times New Roman"/>
          <w:sz w:val="28"/>
          <w:szCs w:val="28"/>
        </w:rPr>
        <w:t>, на основании</w:t>
      </w:r>
      <w:r w:rsidR="000A393E">
        <w:rPr>
          <w:rFonts w:ascii="Times New Roman" w:hAnsi="Times New Roman" w:cs="Times New Roman"/>
          <w:sz w:val="28"/>
          <w:szCs w:val="28"/>
        </w:rPr>
        <w:t xml:space="preserve"> </w:t>
      </w:r>
      <w:r w:rsidRPr="00AD01FC">
        <w:rPr>
          <w:rFonts w:ascii="Times New Roman" w:hAnsi="Times New Roman" w:cs="Times New Roman"/>
          <w:sz w:val="28"/>
          <w:szCs w:val="28"/>
        </w:rPr>
        <w:t xml:space="preserve">Устава </w:t>
      </w:r>
      <w:r w:rsidR="00BD3A79">
        <w:rPr>
          <w:rFonts w:ascii="Times New Roman" w:hAnsi="Times New Roman" w:cs="Times New Roman"/>
          <w:sz w:val="28"/>
          <w:szCs w:val="28"/>
        </w:rPr>
        <w:t>сельского пос</w:t>
      </w:r>
      <w:r w:rsidR="00F65793">
        <w:rPr>
          <w:rFonts w:ascii="Times New Roman" w:hAnsi="Times New Roman" w:cs="Times New Roman"/>
          <w:sz w:val="28"/>
          <w:szCs w:val="28"/>
        </w:rPr>
        <w:t>е</w:t>
      </w:r>
      <w:r w:rsidR="00BD3A79">
        <w:rPr>
          <w:rFonts w:ascii="Times New Roman" w:hAnsi="Times New Roman" w:cs="Times New Roman"/>
          <w:sz w:val="28"/>
          <w:szCs w:val="28"/>
        </w:rPr>
        <w:t>ления,</w:t>
      </w:r>
      <w:r w:rsidRPr="00586E8F">
        <w:rPr>
          <w:rFonts w:ascii="Times New Roman" w:hAnsi="Times New Roman" w:cs="Times New Roman"/>
          <w:color w:val="000000" w:themeColor="text1"/>
          <w:sz w:val="28"/>
          <w:szCs w:val="28"/>
        </w:rPr>
        <w:t xml:space="preserve"> </w:t>
      </w:r>
      <w:r w:rsidRPr="00B37A5B">
        <w:rPr>
          <w:rFonts w:ascii="Times New Roman" w:hAnsi="Times New Roman" w:cs="Times New Roman"/>
          <w:color w:val="000000" w:themeColor="text1"/>
          <w:sz w:val="28"/>
          <w:szCs w:val="28"/>
        </w:rPr>
        <w:t xml:space="preserve">администрация </w:t>
      </w:r>
      <w:r w:rsidR="00BD3A79">
        <w:rPr>
          <w:rFonts w:ascii="Times New Roman" w:hAnsi="Times New Roman" w:cs="Times New Roman"/>
          <w:color w:val="000000" w:themeColor="text1"/>
          <w:sz w:val="28"/>
          <w:szCs w:val="28"/>
        </w:rPr>
        <w:t>сельского поселения</w:t>
      </w:r>
      <w:r w:rsidR="00ED115E">
        <w:rPr>
          <w:rFonts w:ascii="Times New Roman" w:hAnsi="Times New Roman" w:cs="Times New Roman"/>
          <w:color w:val="000000" w:themeColor="text1"/>
          <w:sz w:val="28"/>
          <w:szCs w:val="28"/>
        </w:rPr>
        <w:t xml:space="preserve"> Табынский сельсовет</w:t>
      </w:r>
      <w:proofErr w:type="gramEnd"/>
    </w:p>
    <w:p w:rsidR="00BD3A79" w:rsidRDefault="00BD3A79" w:rsidP="00855E6E">
      <w:pPr>
        <w:pStyle w:val="ConsPlusNormal"/>
        <w:ind w:firstLine="709"/>
        <w:jc w:val="both"/>
        <w:rPr>
          <w:rFonts w:ascii="Times New Roman" w:hAnsi="Times New Roman" w:cs="Times New Roman"/>
          <w:color w:val="000000" w:themeColor="text1"/>
          <w:sz w:val="28"/>
          <w:szCs w:val="28"/>
        </w:rPr>
      </w:pPr>
    </w:p>
    <w:p w:rsidR="00855E6E" w:rsidRPr="00AD01FC" w:rsidRDefault="00855E6E" w:rsidP="00855E6E">
      <w:pPr>
        <w:pStyle w:val="ConsPlusNormal"/>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ПОСТАНОВЛЯЕТ</w:t>
      </w:r>
      <w:r w:rsidRPr="00B37A5B">
        <w:rPr>
          <w:rFonts w:ascii="Times New Roman" w:hAnsi="Times New Roman" w:cs="Times New Roman"/>
          <w:color w:val="000000" w:themeColor="text1"/>
          <w:sz w:val="28"/>
          <w:szCs w:val="28"/>
        </w:rPr>
        <w:t>:</w:t>
      </w:r>
    </w:p>
    <w:p w:rsidR="00BD3A79" w:rsidRDefault="00BD3A79" w:rsidP="00855E6E">
      <w:pPr>
        <w:pStyle w:val="ConsPlusNormal"/>
        <w:ind w:firstLine="709"/>
        <w:jc w:val="both"/>
        <w:rPr>
          <w:rFonts w:ascii="Times New Roman" w:hAnsi="Times New Roman" w:cs="Times New Roman"/>
          <w:sz w:val="28"/>
          <w:szCs w:val="28"/>
        </w:rPr>
      </w:pPr>
    </w:p>
    <w:p w:rsidR="000A393E" w:rsidRDefault="00855E6E" w:rsidP="00855E6E">
      <w:pPr>
        <w:pStyle w:val="ConsPlusNormal"/>
        <w:ind w:firstLine="709"/>
        <w:jc w:val="both"/>
        <w:rPr>
          <w:rFonts w:ascii="Times New Roman" w:eastAsia="Arial" w:hAnsi="Times New Roman" w:cs="Times New Roman"/>
          <w:bCs/>
          <w:color w:val="000000"/>
          <w:spacing w:val="-4"/>
          <w:sz w:val="28"/>
          <w:szCs w:val="28"/>
          <w:shd w:val="clear" w:color="auto" w:fill="FFFFFF"/>
        </w:rPr>
      </w:pPr>
      <w:r w:rsidRPr="00AD01FC">
        <w:rPr>
          <w:rFonts w:ascii="Times New Roman" w:hAnsi="Times New Roman" w:cs="Times New Roman"/>
          <w:sz w:val="28"/>
          <w:szCs w:val="28"/>
        </w:rPr>
        <w:t>1.</w:t>
      </w:r>
      <w:r w:rsidR="000A393E" w:rsidRPr="000A393E">
        <w:rPr>
          <w:rFonts w:ascii="Times New Roman" w:hAnsi="Times New Roman" w:cs="Times New Roman"/>
          <w:color w:val="FFFFFF" w:themeColor="background1"/>
          <w:sz w:val="28"/>
          <w:szCs w:val="28"/>
        </w:rPr>
        <w:t>.</w:t>
      </w:r>
      <w:r w:rsidR="000A393E">
        <w:rPr>
          <w:rFonts w:ascii="Times New Roman" w:hAnsi="Times New Roman" w:cs="Times New Roman"/>
          <w:sz w:val="28"/>
          <w:szCs w:val="28"/>
        </w:rPr>
        <w:t xml:space="preserve">Утвердить </w:t>
      </w:r>
      <w:hyperlink r:id="rId10" w:anchor="P33" w:history="1">
        <w:r w:rsidR="000A393E" w:rsidRPr="00D41C92">
          <w:rPr>
            <w:rStyle w:val="ac"/>
            <w:rFonts w:ascii="Times New Roman" w:hAnsi="Times New Roman" w:cs="Times New Roman"/>
            <w:color w:val="000000" w:themeColor="text1"/>
            <w:sz w:val="28"/>
            <w:szCs w:val="28"/>
            <w:u w:val="none"/>
          </w:rPr>
          <w:t>программу</w:t>
        </w:r>
      </w:hyperlink>
      <w:r w:rsidR="000A393E">
        <w:rPr>
          <w:rFonts w:ascii="Times New Roman" w:hAnsi="Times New Roman" w:cs="Times New Roman"/>
          <w:color w:val="000000" w:themeColor="text1"/>
          <w:sz w:val="28"/>
          <w:szCs w:val="28"/>
        </w:rPr>
        <w:t xml:space="preserve"> </w:t>
      </w:r>
      <w:r w:rsidR="000A393E">
        <w:rPr>
          <w:rFonts w:ascii="Times New Roman" w:hAnsi="Times New Roman" w:cs="Times New Roman"/>
          <w:sz w:val="28"/>
          <w:szCs w:val="28"/>
        </w:rPr>
        <w:t xml:space="preserve">профилактики рисков причинения вреда (ущерба) охраняемым законом ценностям в </w:t>
      </w:r>
      <w:r w:rsidR="000A393E">
        <w:rPr>
          <w:rFonts w:ascii="Times New Roman" w:eastAsia="Arial" w:hAnsi="Times New Roman" w:cs="Times New Roman"/>
          <w:bCs/>
          <w:color w:val="000000"/>
          <w:spacing w:val="-4"/>
          <w:sz w:val="28"/>
          <w:szCs w:val="28"/>
          <w:shd w:val="clear" w:color="auto" w:fill="FFFFFF"/>
        </w:rPr>
        <w:t xml:space="preserve">сфере благоустройства на территории </w:t>
      </w:r>
      <w:r w:rsidR="000F3766">
        <w:rPr>
          <w:rFonts w:ascii="Times New Roman" w:eastAsia="Arial" w:hAnsi="Times New Roman" w:cs="Times New Roman"/>
          <w:bCs/>
          <w:color w:val="000000"/>
          <w:spacing w:val="-4"/>
          <w:sz w:val="28"/>
          <w:szCs w:val="28"/>
          <w:shd w:val="clear" w:color="auto" w:fill="FFFFFF"/>
        </w:rPr>
        <w:t>сельского пос</w:t>
      </w:r>
      <w:r w:rsidR="00F65793">
        <w:rPr>
          <w:rFonts w:ascii="Times New Roman" w:eastAsia="Arial" w:hAnsi="Times New Roman" w:cs="Times New Roman"/>
          <w:bCs/>
          <w:color w:val="000000"/>
          <w:spacing w:val="-4"/>
          <w:sz w:val="28"/>
          <w:szCs w:val="28"/>
          <w:shd w:val="clear" w:color="auto" w:fill="FFFFFF"/>
        </w:rPr>
        <w:t>е</w:t>
      </w:r>
      <w:r w:rsidR="000F3766">
        <w:rPr>
          <w:rFonts w:ascii="Times New Roman" w:eastAsia="Arial" w:hAnsi="Times New Roman" w:cs="Times New Roman"/>
          <w:bCs/>
          <w:color w:val="000000"/>
          <w:spacing w:val="-4"/>
          <w:sz w:val="28"/>
          <w:szCs w:val="28"/>
          <w:shd w:val="clear" w:color="auto" w:fill="FFFFFF"/>
        </w:rPr>
        <w:t>ления</w:t>
      </w:r>
      <w:r w:rsidR="00ED115E">
        <w:rPr>
          <w:rFonts w:ascii="Times New Roman" w:eastAsia="Arial" w:hAnsi="Times New Roman" w:cs="Times New Roman"/>
          <w:bCs/>
          <w:color w:val="000000"/>
          <w:spacing w:val="-4"/>
          <w:sz w:val="28"/>
          <w:szCs w:val="28"/>
          <w:shd w:val="clear" w:color="auto" w:fill="FFFFFF"/>
        </w:rPr>
        <w:t xml:space="preserve"> Табынский сельсовет</w:t>
      </w:r>
      <w:r w:rsidR="000A393E">
        <w:rPr>
          <w:rFonts w:ascii="Times New Roman" w:eastAsia="Arial" w:hAnsi="Times New Roman" w:cs="Times New Roman"/>
          <w:bCs/>
          <w:color w:val="000000"/>
          <w:spacing w:val="-4"/>
          <w:sz w:val="28"/>
          <w:szCs w:val="28"/>
          <w:shd w:val="clear" w:color="auto" w:fill="FFFFFF"/>
        </w:rPr>
        <w:t xml:space="preserve"> на 202</w:t>
      </w:r>
      <w:r w:rsidR="00613FC4">
        <w:rPr>
          <w:rFonts w:ascii="Times New Roman" w:eastAsia="Arial" w:hAnsi="Times New Roman" w:cs="Times New Roman"/>
          <w:bCs/>
          <w:color w:val="000000"/>
          <w:spacing w:val="-4"/>
          <w:sz w:val="28"/>
          <w:szCs w:val="28"/>
          <w:shd w:val="clear" w:color="auto" w:fill="FFFFFF"/>
        </w:rPr>
        <w:t>5</w:t>
      </w:r>
      <w:r w:rsidR="000A393E">
        <w:rPr>
          <w:rFonts w:ascii="Times New Roman" w:eastAsia="Arial" w:hAnsi="Times New Roman" w:cs="Times New Roman"/>
          <w:bCs/>
          <w:color w:val="000000"/>
          <w:spacing w:val="-4"/>
          <w:sz w:val="28"/>
          <w:szCs w:val="28"/>
          <w:shd w:val="clear" w:color="auto" w:fill="FFFFFF"/>
        </w:rPr>
        <w:t xml:space="preserve"> год.</w:t>
      </w:r>
    </w:p>
    <w:p w:rsidR="00855E6E" w:rsidRPr="00AD01FC" w:rsidRDefault="00855E6E" w:rsidP="00855E6E">
      <w:pPr>
        <w:pStyle w:val="ConsPlusNormal"/>
        <w:ind w:firstLine="709"/>
        <w:jc w:val="both"/>
        <w:rPr>
          <w:rFonts w:ascii="Times New Roman" w:hAnsi="Times New Roman" w:cs="Times New Roman"/>
          <w:sz w:val="28"/>
          <w:szCs w:val="28"/>
        </w:rPr>
      </w:pPr>
      <w:r w:rsidRPr="00AD01FC">
        <w:rPr>
          <w:rFonts w:ascii="Times New Roman" w:hAnsi="Times New Roman" w:cs="Times New Roman"/>
          <w:sz w:val="28"/>
          <w:szCs w:val="28"/>
        </w:rPr>
        <w:t xml:space="preserve">2. </w:t>
      </w:r>
      <w:r w:rsidR="00A85E87">
        <w:rPr>
          <w:rFonts w:ascii="Times New Roman" w:hAnsi="Times New Roman" w:cs="Times New Roman"/>
          <w:sz w:val="28"/>
          <w:szCs w:val="28"/>
        </w:rPr>
        <w:t xml:space="preserve">Администрации </w:t>
      </w:r>
      <w:r w:rsidR="00A85E87">
        <w:rPr>
          <w:rFonts w:ascii="Times New Roman" w:hAnsi="Times New Roman"/>
          <w:sz w:val="28"/>
          <w:szCs w:val="28"/>
        </w:rPr>
        <w:t xml:space="preserve">сельского поселения </w:t>
      </w:r>
      <w:r w:rsidRPr="00AD01FC">
        <w:rPr>
          <w:rFonts w:ascii="Times New Roman" w:hAnsi="Times New Roman" w:cs="Times New Roman"/>
          <w:sz w:val="28"/>
          <w:szCs w:val="28"/>
        </w:rPr>
        <w:t xml:space="preserve">в течение 5 рабочих дней со дня принятия настоящего распоряжения </w:t>
      </w:r>
      <w:proofErr w:type="gramStart"/>
      <w:r w:rsidRPr="00AD01FC">
        <w:rPr>
          <w:rFonts w:ascii="Times New Roman" w:hAnsi="Times New Roman" w:cs="Times New Roman"/>
          <w:sz w:val="28"/>
          <w:szCs w:val="28"/>
        </w:rPr>
        <w:t>разместить его</w:t>
      </w:r>
      <w:proofErr w:type="gramEnd"/>
      <w:r w:rsidRPr="00AD01FC">
        <w:rPr>
          <w:rFonts w:ascii="Times New Roman" w:hAnsi="Times New Roman" w:cs="Times New Roman"/>
          <w:sz w:val="28"/>
          <w:szCs w:val="28"/>
        </w:rPr>
        <w:t xml:space="preserve"> на официальном сайте </w:t>
      </w:r>
      <w:r w:rsidR="000F3766">
        <w:rPr>
          <w:rFonts w:ascii="Times New Roman" w:hAnsi="Times New Roman" w:cs="Times New Roman"/>
          <w:sz w:val="28"/>
          <w:szCs w:val="28"/>
        </w:rPr>
        <w:t>администрации сельского посе</w:t>
      </w:r>
      <w:r w:rsidR="00F65793">
        <w:rPr>
          <w:rFonts w:ascii="Times New Roman" w:hAnsi="Times New Roman" w:cs="Times New Roman"/>
          <w:sz w:val="28"/>
          <w:szCs w:val="28"/>
        </w:rPr>
        <w:t>л</w:t>
      </w:r>
      <w:r w:rsidR="000F3766">
        <w:rPr>
          <w:rFonts w:ascii="Times New Roman" w:hAnsi="Times New Roman" w:cs="Times New Roman"/>
          <w:sz w:val="28"/>
          <w:szCs w:val="28"/>
        </w:rPr>
        <w:t>ения</w:t>
      </w:r>
      <w:r w:rsidR="00ED115E" w:rsidRPr="00ED115E">
        <w:rPr>
          <w:rFonts w:ascii="Times New Roman" w:eastAsia="Arial" w:hAnsi="Times New Roman" w:cs="Times New Roman"/>
          <w:bCs/>
          <w:color w:val="000000"/>
          <w:spacing w:val="-4"/>
          <w:sz w:val="28"/>
          <w:szCs w:val="28"/>
          <w:shd w:val="clear" w:color="auto" w:fill="FFFFFF"/>
        </w:rPr>
        <w:t xml:space="preserve"> </w:t>
      </w:r>
      <w:r w:rsidR="00ED115E">
        <w:rPr>
          <w:rFonts w:ascii="Times New Roman" w:eastAsia="Arial" w:hAnsi="Times New Roman" w:cs="Times New Roman"/>
          <w:bCs/>
          <w:color w:val="000000"/>
          <w:spacing w:val="-4"/>
          <w:sz w:val="28"/>
          <w:szCs w:val="28"/>
          <w:shd w:val="clear" w:color="auto" w:fill="FFFFFF"/>
        </w:rPr>
        <w:t>Табынский сельсовет</w:t>
      </w:r>
      <w:r w:rsidR="000F3766">
        <w:rPr>
          <w:rFonts w:ascii="Times New Roman" w:hAnsi="Times New Roman" w:cs="Times New Roman"/>
          <w:sz w:val="28"/>
          <w:szCs w:val="28"/>
        </w:rPr>
        <w:t xml:space="preserve"> </w:t>
      </w:r>
      <w:r w:rsidRPr="00AD01FC">
        <w:rPr>
          <w:rFonts w:ascii="Times New Roman" w:hAnsi="Times New Roman" w:cs="Times New Roman"/>
          <w:sz w:val="28"/>
          <w:szCs w:val="28"/>
        </w:rPr>
        <w:t xml:space="preserve">в информационно-телекоммуникационной сети </w:t>
      </w:r>
      <w:r>
        <w:rPr>
          <w:rFonts w:ascii="Times New Roman" w:hAnsi="Times New Roman" w:cs="Times New Roman"/>
          <w:sz w:val="28"/>
          <w:szCs w:val="28"/>
        </w:rPr>
        <w:t>«</w:t>
      </w:r>
      <w:r w:rsidRPr="00AD01FC">
        <w:rPr>
          <w:rFonts w:ascii="Times New Roman" w:hAnsi="Times New Roman" w:cs="Times New Roman"/>
          <w:sz w:val="28"/>
          <w:szCs w:val="28"/>
        </w:rPr>
        <w:t>Интернет</w:t>
      </w:r>
      <w:r>
        <w:rPr>
          <w:rFonts w:ascii="Times New Roman" w:hAnsi="Times New Roman" w:cs="Times New Roman"/>
          <w:sz w:val="28"/>
          <w:szCs w:val="28"/>
        </w:rPr>
        <w:t>»</w:t>
      </w:r>
      <w:r w:rsidRPr="00AD01FC">
        <w:rPr>
          <w:rFonts w:ascii="Times New Roman" w:hAnsi="Times New Roman" w:cs="Times New Roman"/>
          <w:sz w:val="28"/>
          <w:szCs w:val="28"/>
        </w:rPr>
        <w:t>.</w:t>
      </w:r>
    </w:p>
    <w:p w:rsidR="00855E6E" w:rsidRDefault="00855E6E" w:rsidP="00855E6E">
      <w:pPr>
        <w:pStyle w:val="23"/>
        <w:widowControl w:val="0"/>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1" w:firstLine="709"/>
        <w:jc w:val="both"/>
        <w:outlineLvl w:val="1"/>
        <w:rPr>
          <w:rFonts w:ascii="Times New Roman" w:hAnsi="Times New Roman" w:cs="Times New Roman"/>
          <w:color w:val="000000" w:themeColor="text1"/>
          <w:sz w:val="28"/>
          <w:szCs w:val="28"/>
        </w:rPr>
      </w:pPr>
      <w:r>
        <w:rPr>
          <w:rFonts w:ascii="Times New Roman" w:hAnsi="Times New Roman" w:cs="Times New Roman"/>
          <w:color w:val="auto"/>
          <w:sz w:val="28"/>
          <w:szCs w:val="28"/>
        </w:rPr>
        <w:t xml:space="preserve">3. </w:t>
      </w:r>
      <w:r w:rsidR="00A85E87">
        <w:rPr>
          <w:rFonts w:ascii="Times New Roman" w:hAnsi="Times New Roman" w:cs="Times New Roman"/>
          <w:color w:val="auto"/>
          <w:sz w:val="28"/>
          <w:szCs w:val="28"/>
        </w:rPr>
        <w:t xml:space="preserve">Администрации </w:t>
      </w:r>
      <w:r w:rsidR="00A85E87">
        <w:rPr>
          <w:rFonts w:ascii="Times New Roman" w:hAnsi="Times New Roman"/>
          <w:sz w:val="28"/>
          <w:szCs w:val="28"/>
        </w:rPr>
        <w:t>сельского поселения</w:t>
      </w:r>
      <w:r w:rsidR="00ED115E">
        <w:rPr>
          <w:rFonts w:ascii="Times New Roman" w:hAnsi="Times New Roman"/>
          <w:sz w:val="28"/>
          <w:szCs w:val="28"/>
        </w:rPr>
        <w:t xml:space="preserve"> </w:t>
      </w:r>
      <w:r w:rsidR="00ED115E">
        <w:rPr>
          <w:rFonts w:ascii="Times New Roman" w:eastAsia="Arial" w:hAnsi="Times New Roman" w:cs="Times New Roman"/>
          <w:bCs/>
          <w:spacing w:val="-4"/>
          <w:sz w:val="28"/>
          <w:szCs w:val="28"/>
          <w:shd w:val="clear" w:color="auto" w:fill="FFFFFF"/>
        </w:rPr>
        <w:t>Табынский сельсовет</w:t>
      </w:r>
      <w:r w:rsidR="00ED115E">
        <w:rPr>
          <w:rFonts w:ascii="Times New Roman" w:eastAsia="Arial" w:hAnsi="Times New Roman" w:cs="Times New Roman"/>
          <w:bCs/>
          <w:spacing w:val="-4"/>
          <w:sz w:val="28"/>
          <w:szCs w:val="28"/>
          <w:shd w:val="clear" w:color="auto" w:fill="FFFFFF"/>
        </w:rPr>
        <w:t xml:space="preserve"> </w:t>
      </w:r>
      <w:r w:rsidR="00A85E87">
        <w:rPr>
          <w:rFonts w:ascii="Times New Roman" w:hAnsi="Times New Roman"/>
          <w:sz w:val="28"/>
          <w:szCs w:val="28"/>
        </w:rPr>
        <w:t xml:space="preserve"> </w:t>
      </w:r>
      <w:r w:rsidRPr="00C77140">
        <w:rPr>
          <w:rFonts w:ascii="Times New Roman" w:hAnsi="Times New Roman" w:cs="Times New Roman"/>
          <w:color w:val="auto"/>
          <w:sz w:val="28"/>
          <w:szCs w:val="28"/>
        </w:rPr>
        <w:t>в течение 10</w:t>
      </w:r>
      <w:r>
        <w:rPr>
          <w:rFonts w:ascii="Times New Roman" w:hAnsi="Times New Roman" w:cs="Times New Roman"/>
          <w:color w:val="auto"/>
          <w:sz w:val="28"/>
          <w:szCs w:val="28"/>
        </w:rPr>
        <w:t xml:space="preserve"> </w:t>
      </w:r>
      <w:r w:rsidRPr="00FB300E">
        <w:rPr>
          <w:rFonts w:ascii="Times New Roman" w:hAnsi="Times New Roman" w:cs="Times New Roman"/>
          <w:color w:val="auto"/>
          <w:sz w:val="28"/>
          <w:szCs w:val="28"/>
        </w:rPr>
        <w:t>календарных дней со</w:t>
      </w:r>
      <w:r w:rsidRPr="00C77140">
        <w:rPr>
          <w:rFonts w:ascii="Times New Roman" w:hAnsi="Times New Roman" w:cs="Times New Roman"/>
          <w:color w:val="auto"/>
          <w:sz w:val="28"/>
          <w:szCs w:val="28"/>
        </w:rPr>
        <w:t xml:space="preserve"> дня принятия настоящего постановления </w:t>
      </w:r>
      <w:proofErr w:type="gramStart"/>
      <w:r w:rsidRPr="00C77140">
        <w:rPr>
          <w:rFonts w:ascii="Times New Roman" w:hAnsi="Times New Roman" w:cs="Times New Roman"/>
          <w:color w:val="auto"/>
          <w:sz w:val="28"/>
          <w:szCs w:val="28"/>
        </w:rPr>
        <w:t>разместить его</w:t>
      </w:r>
      <w:proofErr w:type="gramEnd"/>
      <w:r w:rsidRPr="00C77140">
        <w:rPr>
          <w:rFonts w:ascii="Times New Roman" w:hAnsi="Times New Roman" w:cs="Times New Roman"/>
          <w:color w:val="auto"/>
          <w:sz w:val="28"/>
          <w:szCs w:val="28"/>
        </w:rPr>
        <w:t xml:space="preserve"> в местах официального обнародования муниципальных правовых актов </w:t>
      </w:r>
      <w:r w:rsidR="000F3766">
        <w:rPr>
          <w:rFonts w:ascii="Times New Roman" w:hAnsi="Times New Roman" w:cs="Times New Roman"/>
          <w:color w:val="auto"/>
          <w:sz w:val="28"/>
          <w:szCs w:val="28"/>
        </w:rPr>
        <w:t>сельского поселения</w:t>
      </w:r>
      <w:r w:rsidRPr="00C77140">
        <w:rPr>
          <w:rFonts w:ascii="Times New Roman" w:hAnsi="Times New Roman" w:cs="Times New Roman"/>
          <w:color w:val="auto"/>
          <w:sz w:val="28"/>
          <w:szCs w:val="28"/>
        </w:rPr>
        <w:t>.</w:t>
      </w:r>
    </w:p>
    <w:p w:rsidR="00855E6E" w:rsidRPr="00B37A5B" w:rsidRDefault="00855E6E" w:rsidP="00855E6E">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Pr="00782FC3">
        <w:rPr>
          <w:rFonts w:ascii="Times New Roman" w:hAnsi="Times New Roman" w:cs="Times New Roman"/>
          <w:color w:val="000000" w:themeColor="text1"/>
          <w:sz w:val="28"/>
          <w:szCs w:val="28"/>
        </w:rPr>
        <w:t>. Настоящее постановление может быть обжаловано в суде в порядке, установленном действующим законодательством Российской Федерации.</w:t>
      </w:r>
    </w:p>
    <w:p w:rsidR="00855E6E" w:rsidRPr="00782FC3" w:rsidRDefault="00855E6E" w:rsidP="00855E6E">
      <w:pPr>
        <w:pStyle w:val="ConsPlusNormal"/>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 </w:t>
      </w:r>
      <w:proofErr w:type="gramStart"/>
      <w:r>
        <w:rPr>
          <w:rFonts w:ascii="Times New Roman" w:hAnsi="Times New Roman" w:cs="Times New Roman"/>
          <w:color w:val="000000" w:themeColor="text1"/>
          <w:sz w:val="28"/>
          <w:szCs w:val="28"/>
        </w:rPr>
        <w:t>Контроль за</w:t>
      </w:r>
      <w:proofErr w:type="gramEnd"/>
      <w:r>
        <w:rPr>
          <w:rFonts w:ascii="Times New Roman" w:hAnsi="Times New Roman" w:cs="Times New Roman"/>
          <w:color w:val="000000" w:themeColor="text1"/>
          <w:sz w:val="28"/>
          <w:szCs w:val="28"/>
        </w:rPr>
        <w:t xml:space="preserve"> исполнением настоящего постановления </w:t>
      </w:r>
      <w:r w:rsidR="000F3766">
        <w:rPr>
          <w:rFonts w:ascii="Times New Roman" w:hAnsi="Times New Roman" w:cs="Times New Roman"/>
          <w:color w:val="000000" w:themeColor="text1"/>
          <w:sz w:val="28"/>
          <w:szCs w:val="28"/>
        </w:rPr>
        <w:t>оставляю за собой</w:t>
      </w:r>
      <w:r>
        <w:rPr>
          <w:rFonts w:ascii="Times New Roman" w:hAnsi="Times New Roman" w:cs="Times New Roman"/>
          <w:color w:val="000000" w:themeColor="text1"/>
          <w:sz w:val="28"/>
          <w:szCs w:val="28"/>
        </w:rPr>
        <w:t>.</w:t>
      </w:r>
    </w:p>
    <w:p w:rsidR="00855E6E" w:rsidRDefault="00855E6E" w:rsidP="00855E6E">
      <w:pPr>
        <w:pStyle w:val="ConsPlusNormal"/>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Pr="00B37A5B">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Настоящее п</w:t>
      </w:r>
      <w:r w:rsidRPr="00B37A5B">
        <w:rPr>
          <w:rFonts w:ascii="Times New Roman" w:hAnsi="Times New Roman" w:cs="Times New Roman"/>
          <w:color w:val="000000" w:themeColor="text1"/>
          <w:sz w:val="28"/>
          <w:szCs w:val="28"/>
        </w:rPr>
        <w:t xml:space="preserve">остановление вступает в силу со дня </w:t>
      </w:r>
      <w:r w:rsidR="000F3766">
        <w:rPr>
          <w:rFonts w:ascii="Times New Roman" w:hAnsi="Times New Roman" w:cs="Times New Roman"/>
          <w:color w:val="000000" w:themeColor="text1"/>
          <w:sz w:val="28"/>
          <w:szCs w:val="28"/>
        </w:rPr>
        <w:t>обнародования</w:t>
      </w:r>
      <w:r w:rsidRPr="00782FC3">
        <w:rPr>
          <w:rFonts w:ascii="Times New Roman" w:hAnsi="Times New Roman" w:cs="Times New Roman"/>
          <w:color w:val="000000" w:themeColor="text1"/>
          <w:sz w:val="28"/>
          <w:szCs w:val="28"/>
        </w:rPr>
        <w:t>.</w:t>
      </w:r>
    </w:p>
    <w:p w:rsidR="00423CCB" w:rsidRDefault="00423CCB" w:rsidP="00423CCB">
      <w:pPr>
        <w:widowControl w:val="0"/>
        <w:adjustRightInd w:val="0"/>
        <w:spacing w:after="0"/>
        <w:jc w:val="both"/>
        <w:rPr>
          <w:rFonts w:ascii="Times New Roman" w:hAnsi="Times New Roman"/>
          <w:sz w:val="28"/>
          <w:szCs w:val="28"/>
        </w:rPr>
      </w:pPr>
    </w:p>
    <w:p w:rsidR="000F3766" w:rsidRDefault="000F3766" w:rsidP="00423CCB">
      <w:pPr>
        <w:widowControl w:val="0"/>
        <w:adjustRightInd w:val="0"/>
        <w:spacing w:after="0"/>
        <w:jc w:val="both"/>
        <w:rPr>
          <w:rFonts w:ascii="Times New Roman" w:hAnsi="Times New Roman"/>
          <w:color w:val="000000" w:themeColor="text1"/>
          <w:sz w:val="28"/>
          <w:szCs w:val="28"/>
        </w:rPr>
      </w:pPr>
      <w:r>
        <w:rPr>
          <w:rFonts w:ascii="Times New Roman" w:hAnsi="Times New Roman"/>
          <w:color w:val="000000" w:themeColor="text1"/>
          <w:sz w:val="28"/>
          <w:szCs w:val="28"/>
        </w:rPr>
        <w:t>Глава</w:t>
      </w:r>
      <w:r w:rsidR="0086568D">
        <w:rPr>
          <w:rFonts w:ascii="Times New Roman" w:hAnsi="Times New Roman"/>
          <w:color w:val="000000" w:themeColor="text1"/>
          <w:sz w:val="28"/>
          <w:szCs w:val="28"/>
        </w:rPr>
        <w:t xml:space="preserve"> </w:t>
      </w:r>
      <w:r>
        <w:rPr>
          <w:rFonts w:ascii="Times New Roman" w:hAnsi="Times New Roman"/>
          <w:color w:val="000000" w:themeColor="text1"/>
          <w:sz w:val="28"/>
          <w:szCs w:val="28"/>
        </w:rPr>
        <w:t>сельского поселения</w:t>
      </w:r>
      <w:r w:rsidR="0086568D">
        <w:rPr>
          <w:rFonts w:ascii="Times New Roman" w:hAnsi="Times New Roman"/>
          <w:color w:val="000000" w:themeColor="text1"/>
          <w:sz w:val="28"/>
          <w:szCs w:val="28"/>
        </w:rPr>
        <w:t>:                             Ф.Ф</w:t>
      </w:r>
      <w:bookmarkStart w:id="0" w:name="_GoBack"/>
      <w:bookmarkEnd w:id="0"/>
      <w:r w:rsidR="0086568D">
        <w:rPr>
          <w:rFonts w:ascii="Times New Roman" w:hAnsi="Times New Roman"/>
          <w:color w:val="000000" w:themeColor="text1"/>
          <w:sz w:val="28"/>
          <w:szCs w:val="28"/>
        </w:rPr>
        <w:t>. Гумеров</w:t>
      </w:r>
    </w:p>
    <w:p w:rsidR="00A85E87" w:rsidRPr="0052391D" w:rsidRDefault="00A85E87" w:rsidP="00423CCB">
      <w:pPr>
        <w:widowControl w:val="0"/>
        <w:adjustRightInd w:val="0"/>
        <w:spacing w:after="0"/>
        <w:jc w:val="both"/>
        <w:rPr>
          <w:rFonts w:ascii="Times New Roman" w:hAnsi="Times New Roman"/>
          <w:color w:val="000000" w:themeColor="text1"/>
          <w:sz w:val="28"/>
          <w:szCs w:val="28"/>
        </w:rPr>
      </w:pPr>
    </w:p>
    <w:p w:rsidR="00423CCB" w:rsidRPr="0052391D" w:rsidRDefault="00423CCB" w:rsidP="00423CCB">
      <w:pPr>
        <w:widowControl w:val="0"/>
        <w:adjustRightInd w:val="0"/>
        <w:spacing w:after="0"/>
        <w:jc w:val="both"/>
        <w:rPr>
          <w:rFonts w:ascii="Times New Roman" w:hAnsi="Times New Roman"/>
          <w:color w:val="000000" w:themeColor="text1"/>
          <w:sz w:val="28"/>
          <w:szCs w:val="28"/>
        </w:rPr>
      </w:pPr>
    </w:p>
    <w:p w:rsidR="000B28C9" w:rsidRDefault="000B28C9" w:rsidP="00423CCB">
      <w:pPr>
        <w:pStyle w:val="ConsPlusNormal"/>
        <w:ind w:left="4820"/>
        <w:jc w:val="center"/>
        <w:outlineLvl w:val="0"/>
        <w:rPr>
          <w:rFonts w:ascii="Times New Roman" w:hAnsi="Times New Roman" w:cs="Times New Roman"/>
          <w:sz w:val="28"/>
          <w:szCs w:val="28"/>
        </w:rPr>
      </w:pPr>
    </w:p>
    <w:p w:rsidR="00423CCB" w:rsidRDefault="00423CCB" w:rsidP="00423CCB">
      <w:pPr>
        <w:pStyle w:val="ConsPlusNormal"/>
        <w:ind w:left="4820"/>
        <w:jc w:val="center"/>
        <w:outlineLvl w:val="0"/>
        <w:rPr>
          <w:rFonts w:ascii="Times New Roman" w:hAnsi="Times New Roman" w:cs="Times New Roman"/>
          <w:sz w:val="28"/>
          <w:szCs w:val="28"/>
        </w:rPr>
      </w:pPr>
      <w:r>
        <w:rPr>
          <w:rFonts w:ascii="Times New Roman" w:hAnsi="Times New Roman" w:cs="Times New Roman"/>
          <w:sz w:val="28"/>
          <w:szCs w:val="28"/>
        </w:rPr>
        <w:t>Приложение</w:t>
      </w:r>
    </w:p>
    <w:p w:rsidR="00423CCB" w:rsidRDefault="00423CCB" w:rsidP="00423CCB">
      <w:pPr>
        <w:pStyle w:val="ConsPlusNormal"/>
        <w:ind w:left="4820"/>
        <w:jc w:val="center"/>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423CCB" w:rsidRDefault="00401B17" w:rsidP="00423CCB">
      <w:pPr>
        <w:pStyle w:val="ConsPlusNormal"/>
        <w:ind w:left="4820"/>
        <w:jc w:val="center"/>
        <w:rPr>
          <w:rFonts w:ascii="Times New Roman" w:hAnsi="Times New Roman" w:cs="Times New Roman"/>
          <w:sz w:val="28"/>
          <w:szCs w:val="28"/>
        </w:rPr>
      </w:pPr>
      <w:r>
        <w:rPr>
          <w:rFonts w:ascii="Times New Roman" w:hAnsi="Times New Roman" w:cs="Times New Roman"/>
          <w:sz w:val="28"/>
          <w:szCs w:val="28"/>
        </w:rPr>
        <w:t>сельского поселения</w:t>
      </w:r>
    </w:p>
    <w:p w:rsidR="00711BF9" w:rsidRDefault="00711BF9" w:rsidP="00423CCB">
      <w:pPr>
        <w:pStyle w:val="ConsPlusNormal"/>
        <w:ind w:left="4820"/>
        <w:jc w:val="center"/>
        <w:rPr>
          <w:rFonts w:ascii="Times New Roman" w:hAnsi="Times New Roman" w:cs="Times New Roman"/>
          <w:sz w:val="28"/>
          <w:szCs w:val="28"/>
        </w:rPr>
      </w:pPr>
      <w:r>
        <w:rPr>
          <w:rFonts w:ascii="Times New Roman" w:eastAsia="Arial" w:hAnsi="Times New Roman" w:cs="Times New Roman"/>
          <w:bCs/>
          <w:color w:val="000000"/>
          <w:spacing w:val="-4"/>
          <w:sz w:val="28"/>
          <w:szCs w:val="28"/>
          <w:shd w:val="clear" w:color="auto" w:fill="FFFFFF"/>
        </w:rPr>
        <w:t>Табынский сельсовет</w:t>
      </w:r>
    </w:p>
    <w:p w:rsidR="00423CCB" w:rsidRDefault="00423CCB" w:rsidP="00423CCB">
      <w:pPr>
        <w:pStyle w:val="ConsPlusNormal"/>
        <w:ind w:left="4820"/>
        <w:jc w:val="center"/>
        <w:rPr>
          <w:rFonts w:ascii="Times New Roman" w:hAnsi="Times New Roman" w:cs="Times New Roman"/>
          <w:sz w:val="28"/>
          <w:szCs w:val="28"/>
        </w:rPr>
      </w:pPr>
      <w:r>
        <w:rPr>
          <w:rFonts w:ascii="Times New Roman" w:hAnsi="Times New Roman" w:cs="Times New Roman"/>
          <w:sz w:val="28"/>
          <w:szCs w:val="28"/>
        </w:rPr>
        <w:t>от «</w:t>
      </w:r>
      <w:r w:rsidRPr="00C77140">
        <w:rPr>
          <w:rFonts w:ascii="Times New Roman" w:hAnsi="Times New Roman" w:cs="Times New Roman"/>
          <w:sz w:val="28"/>
          <w:szCs w:val="28"/>
          <w:u w:val="single"/>
        </w:rPr>
        <w:t xml:space="preserve"> </w:t>
      </w:r>
      <w:r w:rsidR="0086568D">
        <w:rPr>
          <w:rFonts w:ascii="Times New Roman" w:hAnsi="Times New Roman" w:cs="Times New Roman"/>
          <w:sz w:val="28"/>
          <w:szCs w:val="28"/>
          <w:u w:val="single"/>
        </w:rPr>
        <w:t>18</w:t>
      </w:r>
      <w:r w:rsidRPr="00C77140">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sidR="0086568D">
        <w:rPr>
          <w:rFonts w:ascii="Times New Roman" w:hAnsi="Times New Roman" w:cs="Times New Roman"/>
          <w:sz w:val="28"/>
          <w:szCs w:val="28"/>
        </w:rPr>
        <w:t>августа</w:t>
      </w:r>
      <w:r>
        <w:rPr>
          <w:rFonts w:ascii="Times New Roman" w:hAnsi="Times New Roman" w:cs="Times New Roman"/>
          <w:sz w:val="28"/>
          <w:szCs w:val="28"/>
        </w:rPr>
        <w:t xml:space="preserve"> </w:t>
      </w:r>
      <w:r w:rsidR="0086568D">
        <w:rPr>
          <w:rFonts w:ascii="Times New Roman" w:hAnsi="Times New Roman" w:cs="Times New Roman"/>
          <w:sz w:val="28"/>
          <w:szCs w:val="28"/>
        </w:rPr>
        <w:t>2025</w:t>
      </w:r>
      <w:r w:rsidR="0086568D">
        <w:rPr>
          <w:rFonts w:ascii="Times New Roman" w:hAnsi="Times New Roman" w:cs="Times New Roman"/>
          <w:sz w:val="28"/>
          <w:szCs w:val="28"/>
        </w:rPr>
        <w:t xml:space="preserve"> г. </w:t>
      </w:r>
      <w:r>
        <w:rPr>
          <w:rFonts w:ascii="Times New Roman" w:hAnsi="Times New Roman" w:cs="Times New Roman"/>
          <w:sz w:val="28"/>
          <w:szCs w:val="28"/>
        </w:rPr>
        <w:t>№</w:t>
      </w:r>
      <w:r w:rsidR="0086568D">
        <w:rPr>
          <w:rFonts w:ascii="Times New Roman" w:hAnsi="Times New Roman" w:cs="Times New Roman"/>
          <w:sz w:val="28"/>
          <w:szCs w:val="28"/>
        </w:rPr>
        <w:t>38</w:t>
      </w:r>
    </w:p>
    <w:p w:rsidR="00423CCB" w:rsidRDefault="00423CCB" w:rsidP="00423CCB">
      <w:pPr>
        <w:pStyle w:val="ConsPlusNormal"/>
        <w:rPr>
          <w:rFonts w:ascii="Times New Roman" w:hAnsi="Times New Roman" w:cs="Times New Roman"/>
          <w:sz w:val="28"/>
          <w:szCs w:val="28"/>
        </w:rPr>
      </w:pPr>
    </w:p>
    <w:p w:rsidR="000A393E" w:rsidRDefault="000A393E" w:rsidP="000A393E">
      <w:pPr>
        <w:shd w:val="clear" w:color="auto" w:fill="FFFFFF"/>
        <w:tabs>
          <w:tab w:val="left" w:pos="8222"/>
        </w:tabs>
        <w:spacing w:after="0" w:line="240" w:lineRule="auto"/>
        <w:jc w:val="center"/>
        <w:outlineLvl w:val="2"/>
        <w:rPr>
          <w:rFonts w:ascii="Times New Roman" w:eastAsia="Arial" w:hAnsi="Times New Roman"/>
          <w:b/>
          <w:bCs/>
          <w:color w:val="000000"/>
          <w:spacing w:val="-4"/>
          <w:sz w:val="28"/>
          <w:szCs w:val="28"/>
          <w:shd w:val="clear" w:color="auto" w:fill="FFFFFF"/>
        </w:rPr>
      </w:pPr>
      <w:r>
        <w:rPr>
          <w:rFonts w:ascii="Times New Roman" w:eastAsia="Arial" w:hAnsi="Times New Roman"/>
          <w:b/>
          <w:bCs/>
          <w:color w:val="000000"/>
          <w:spacing w:val="-4"/>
          <w:sz w:val="28"/>
          <w:szCs w:val="28"/>
          <w:shd w:val="clear" w:color="auto" w:fill="FFFFFF"/>
        </w:rPr>
        <w:t>Программа профилактики рисков причинения вреда (ущерба) охраняемым законом ценностям</w:t>
      </w:r>
      <w:bookmarkStart w:id="1" w:name="_Hlk81917469"/>
      <w:r>
        <w:rPr>
          <w:rFonts w:ascii="Times New Roman" w:eastAsia="Arial" w:hAnsi="Times New Roman"/>
          <w:b/>
          <w:bCs/>
          <w:color w:val="000000"/>
          <w:spacing w:val="-4"/>
          <w:sz w:val="28"/>
          <w:szCs w:val="28"/>
          <w:shd w:val="clear" w:color="auto" w:fill="FFFFFF"/>
        </w:rPr>
        <w:t xml:space="preserve"> в рамках муниципального контроля в сфере благоустройства на территории </w:t>
      </w:r>
      <w:r w:rsidR="00401B17">
        <w:rPr>
          <w:rFonts w:ascii="Times New Roman" w:eastAsia="Arial" w:hAnsi="Times New Roman"/>
          <w:b/>
          <w:bCs/>
          <w:color w:val="000000"/>
          <w:spacing w:val="-4"/>
          <w:sz w:val="28"/>
          <w:szCs w:val="28"/>
          <w:shd w:val="clear" w:color="auto" w:fill="FFFFFF"/>
        </w:rPr>
        <w:t>сельского пос</w:t>
      </w:r>
      <w:r w:rsidR="00F65793">
        <w:rPr>
          <w:rFonts w:ascii="Times New Roman" w:eastAsia="Arial" w:hAnsi="Times New Roman"/>
          <w:b/>
          <w:bCs/>
          <w:color w:val="000000"/>
          <w:spacing w:val="-4"/>
          <w:sz w:val="28"/>
          <w:szCs w:val="28"/>
          <w:shd w:val="clear" w:color="auto" w:fill="FFFFFF"/>
        </w:rPr>
        <w:t>е</w:t>
      </w:r>
      <w:r w:rsidR="00401B17">
        <w:rPr>
          <w:rFonts w:ascii="Times New Roman" w:eastAsia="Arial" w:hAnsi="Times New Roman"/>
          <w:b/>
          <w:bCs/>
          <w:color w:val="000000"/>
          <w:spacing w:val="-4"/>
          <w:sz w:val="28"/>
          <w:szCs w:val="28"/>
          <w:shd w:val="clear" w:color="auto" w:fill="FFFFFF"/>
        </w:rPr>
        <w:t xml:space="preserve">ления </w:t>
      </w:r>
      <w:r>
        <w:rPr>
          <w:rFonts w:ascii="Times New Roman" w:eastAsia="Arial" w:hAnsi="Times New Roman"/>
          <w:b/>
          <w:bCs/>
          <w:color w:val="000000"/>
          <w:spacing w:val="-4"/>
          <w:sz w:val="28"/>
          <w:szCs w:val="28"/>
          <w:shd w:val="clear" w:color="auto" w:fill="FFFFFF"/>
        </w:rPr>
        <w:t>на 202</w:t>
      </w:r>
      <w:r w:rsidR="00613FC4">
        <w:rPr>
          <w:rFonts w:ascii="Times New Roman" w:eastAsia="Arial" w:hAnsi="Times New Roman"/>
          <w:b/>
          <w:bCs/>
          <w:color w:val="000000"/>
          <w:spacing w:val="-4"/>
          <w:sz w:val="28"/>
          <w:szCs w:val="28"/>
          <w:shd w:val="clear" w:color="auto" w:fill="FFFFFF"/>
        </w:rPr>
        <w:t>5</w:t>
      </w:r>
      <w:r>
        <w:rPr>
          <w:rFonts w:ascii="Times New Roman" w:eastAsia="Arial" w:hAnsi="Times New Roman"/>
          <w:b/>
          <w:bCs/>
          <w:color w:val="000000"/>
          <w:spacing w:val="-4"/>
          <w:sz w:val="28"/>
          <w:szCs w:val="28"/>
          <w:shd w:val="clear" w:color="auto" w:fill="FFFFFF"/>
        </w:rPr>
        <w:t xml:space="preserve"> год</w:t>
      </w:r>
    </w:p>
    <w:bookmarkEnd w:id="1"/>
    <w:p w:rsidR="000A393E" w:rsidRDefault="000A393E" w:rsidP="000A393E">
      <w:pPr>
        <w:shd w:val="clear" w:color="auto" w:fill="FFFFFF"/>
        <w:tabs>
          <w:tab w:val="left" w:pos="8222"/>
        </w:tabs>
        <w:spacing w:after="0" w:line="240" w:lineRule="auto"/>
        <w:ind w:firstLine="709"/>
        <w:jc w:val="center"/>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center"/>
        <w:outlineLvl w:val="2"/>
        <w:rPr>
          <w:rFonts w:ascii="Times New Roman" w:eastAsia="Arial" w:hAnsi="Times New Roman"/>
          <w:b/>
          <w:bCs/>
          <w:color w:val="000000"/>
          <w:spacing w:val="-4"/>
          <w:sz w:val="28"/>
          <w:szCs w:val="28"/>
          <w:shd w:val="clear" w:color="auto" w:fill="FFFFFF"/>
        </w:rPr>
      </w:pPr>
      <w:r>
        <w:rPr>
          <w:rFonts w:ascii="Times New Roman" w:eastAsia="Arial" w:hAnsi="Times New Roman"/>
          <w:b/>
          <w:bCs/>
          <w:color w:val="000000"/>
          <w:spacing w:val="-4"/>
          <w:sz w:val="28"/>
          <w:szCs w:val="28"/>
          <w:shd w:val="clear" w:color="auto" w:fill="FFFFFF"/>
        </w:rPr>
        <w:t xml:space="preserve">Раздел 1. Общие положения </w:t>
      </w:r>
    </w:p>
    <w:p w:rsidR="000A393E" w:rsidRDefault="000A393E" w:rsidP="000A393E">
      <w:pPr>
        <w:shd w:val="clear" w:color="auto" w:fill="FFFFFF"/>
        <w:tabs>
          <w:tab w:val="left" w:pos="8222"/>
        </w:tabs>
        <w:spacing w:after="0" w:line="240" w:lineRule="auto"/>
        <w:ind w:firstLine="709"/>
        <w:jc w:val="center"/>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Программа профилактики рисков причинения вреда (ущерба) устанавливает порядок проведения профилактических мероприятий, направленных на предупреждение нарушений обязательных требований и (или) причинения вреда (ущерба) охраняемым законом ценностям, соблюдение которых оценивается при осуществлении муниципального контроля в сфере благоустройства на территории </w:t>
      </w:r>
      <w:r w:rsidR="00401B17">
        <w:rPr>
          <w:rFonts w:ascii="Times New Roman" w:eastAsia="Arial" w:hAnsi="Times New Roman"/>
          <w:color w:val="000000"/>
          <w:spacing w:val="-4"/>
          <w:sz w:val="28"/>
          <w:szCs w:val="28"/>
          <w:shd w:val="clear" w:color="auto" w:fill="FFFFFF"/>
        </w:rPr>
        <w:t>сельского поселения</w:t>
      </w:r>
      <w:r>
        <w:rPr>
          <w:rFonts w:ascii="Times New Roman" w:eastAsia="Arial" w:hAnsi="Times New Roman"/>
          <w:color w:val="000000"/>
          <w:spacing w:val="-4"/>
          <w:sz w:val="28"/>
          <w:szCs w:val="28"/>
          <w:shd w:val="clear" w:color="auto" w:fill="FFFFFF"/>
        </w:rPr>
        <w:t xml:space="preserve">.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center"/>
        <w:outlineLvl w:val="2"/>
        <w:rPr>
          <w:rFonts w:ascii="Times New Roman" w:eastAsia="Arial" w:hAnsi="Times New Roman"/>
          <w:b/>
          <w:bCs/>
          <w:color w:val="000000"/>
          <w:spacing w:val="-4"/>
          <w:sz w:val="28"/>
          <w:szCs w:val="28"/>
          <w:shd w:val="clear" w:color="auto" w:fill="FFFFFF"/>
        </w:rPr>
      </w:pPr>
      <w:r>
        <w:rPr>
          <w:rFonts w:ascii="Times New Roman" w:eastAsia="Arial" w:hAnsi="Times New Roman"/>
          <w:b/>
          <w:bCs/>
          <w:color w:val="000000"/>
          <w:spacing w:val="-4"/>
          <w:sz w:val="28"/>
          <w:szCs w:val="28"/>
          <w:shd w:val="clear" w:color="auto" w:fill="FFFFFF"/>
        </w:rPr>
        <w:t>Раздел 2. Аналитическая часть Программы</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rPr>
      </w:pPr>
      <w:r>
        <w:rPr>
          <w:rFonts w:ascii="Times New Roman" w:eastAsia="Arial" w:hAnsi="Times New Roman"/>
          <w:iCs/>
          <w:color w:val="000000"/>
          <w:spacing w:val="-4"/>
          <w:sz w:val="28"/>
          <w:szCs w:val="28"/>
          <w:shd w:val="clear" w:color="auto" w:fill="FFFFFF"/>
        </w:rPr>
        <w:t xml:space="preserve">2.1. Вид осуществляемого муниципального контроля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Муниципальный контроль в сфере благоустройства на территории </w:t>
      </w:r>
      <w:r w:rsidR="00401B17">
        <w:rPr>
          <w:rFonts w:ascii="Times New Roman" w:eastAsia="Arial" w:hAnsi="Times New Roman"/>
          <w:color w:val="000000"/>
          <w:spacing w:val="-4"/>
          <w:sz w:val="28"/>
          <w:szCs w:val="28"/>
          <w:shd w:val="clear" w:color="auto" w:fill="FFFFFF"/>
        </w:rPr>
        <w:t>сельского поселения</w:t>
      </w:r>
      <w:r w:rsidR="00ED115E" w:rsidRPr="00ED115E">
        <w:rPr>
          <w:rFonts w:ascii="Times New Roman" w:eastAsia="Arial" w:hAnsi="Times New Roman"/>
          <w:bCs/>
          <w:color w:val="000000"/>
          <w:spacing w:val="-4"/>
          <w:sz w:val="28"/>
          <w:szCs w:val="28"/>
          <w:shd w:val="clear" w:color="auto" w:fill="FFFFFF"/>
        </w:rPr>
        <w:t xml:space="preserve"> </w:t>
      </w:r>
      <w:r w:rsidR="00ED115E">
        <w:rPr>
          <w:rFonts w:ascii="Times New Roman" w:eastAsia="Arial" w:hAnsi="Times New Roman"/>
          <w:bCs/>
          <w:color w:val="000000"/>
          <w:spacing w:val="-4"/>
          <w:sz w:val="28"/>
          <w:szCs w:val="28"/>
          <w:shd w:val="clear" w:color="auto" w:fill="FFFFFF"/>
        </w:rPr>
        <w:t>Табынский сельсовет</w:t>
      </w:r>
      <w:r w:rsidR="00401B17">
        <w:rPr>
          <w:rFonts w:ascii="Times New Roman" w:eastAsia="Arial" w:hAnsi="Times New Roman"/>
          <w:color w:val="000000"/>
          <w:spacing w:val="-4"/>
          <w:sz w:val="28"/>
          <w:szCs w:val="28"/>
          <w:shd w:val="clear" w:color="auto" w:fill="FFFFFF"/>
        </w:rPr>
        <w:t xml:space="preserve"> </w:t>
      </w:r>
      <w:r>
        <w:rPr>
          <w:rFonts w:ascii="Times New Roman" w:eastAsia="Arial" w:hAnsi="Times New Roman"/>
          <w:color w:val="000000"/>
          <w:spacing w:val="-4"/>
          <w:sz w:val="28"/>
          <w:szCs w:val="28"/>
          <w:shd w:val="clear" w:color="auto" w:fill="FFFFFF"/>
        </w:rPr>
        <w:t>осуществляется администраци</w:t>
      </w:r>
      <w:r w:rsidR="00401B17">
        <w:rPr>
          <w:rFonts w:ascii="Times New Roman" w:eastAsia="Arial" w:hAnsi="Times New Roman"/>
          <w:color w:val="000000"/>
          <w:spacing w:val="-4"/>
          <w:sz w:val="28"/>
          <w:szCs w:val="28"/>
          <w:shd w:val="clear" w:color="auto" w:fill="FFFFFF"/>
        </w:rPr>
        <w:t>ей</w:t>
      </w:r>
      <w:r>
        <w:rPr>
          <w:rFonts w:ascii="Times New Roman" w:eastAsia="Arial" w:hAnsi="Times New Roman"/>
          <w:color w:val="000000"/>
          <w:spacing w:val="-4"/>
          <w:sz w:val="28"/>
          <w:szCs w:val="28"/>
          <w:shd w:val="clear" w:color="auto" w:fill="FFFFFF"/>
        </w:rPr>
        <w:t xml:space="preserve"> </w:t>
      </w:r>
      <w:r w:rsidR="00401B17">
        <w:rPr>
          <w:rFonts w:ascii="Times New Roman" w:eastAsia="Arial" w:hAnsi="Times New Roman"/>
          <w:color w:val="000000"/>
          <w:spacing w:val="-4"/>
          <w:sz w:val="28"/>
          <w:szCs w:val="28"/>
          <w:shd w:val="clear" w:color="auto" w:fill="FFFFFF"/>
        </w:rPr>
        <w:t>сельского поселения</w:t>
      </w:r>
      <w:r w:rsidR="00ED115E" w:rsidRPr="00ED115E">
        <w:rPr>
          <w:rFonts w:ascii="Times New Roman" w:eastAsia="Arial" w:hAnsi="Times New Roman"/>
          <w:bCs/>
          <w:color w:val="000000"/>
          <w:spacing w:val="-4"/>
          <w:sz w:val="28"/>
          <w:szCs w:val="28"/>
          <w:shd w:val="clear" w:color="auto" w:fill="FFFFFF"/>
        </w:rPr>
        <w:t xml:space="preserve"> </w:t>
      </w:r>
      <w:r w:rsidR="00ED115E">
        <w:rPr>
          <w:rFonts w:ascii="Times New Roman" w:eastAsia="Arial" w:hAnsi="Times New Roman"/>
          <w:bCs/>
          <w:color w:val="000000"/>
          <w:spacing w:val="-4"/>
          <w:sz w:val="28"/>
          <w:szCs w:val="28"/>
          <w:shd w:val="clear" w:color="auto" w:fill="FFFFFF"/>
        </w:rPr>
        <w:t>Табынский сельсовет</w:t>
      </w:r>
      <w:r>
        <w:rPr>
          <w:rFonts w:ascii="Times New Roman" w:eastAsia="Arial" w:hAnsi="Times New Roman"/>
          <w:color w:val="000000"/>
          <w:spacing w:val="-4"/>
          <w:sz w:val="28"/>
          <w:szCs w:val="28"/>
          <w:shd w:val="clear" w:color="auto" w:fill="FFFFFF"/>
        </w:rPr>
        <w:t xml:space="preserve"> (далее – </w:t>
      </w:r>
      <w:r w:rsidR="00401B17">
        <w:rPr>
          <w:rFonts w:ascii="Times New Roman" w:eastAsia="Arial" w:hAnsi="Times New Roman"/>
          <w:color w:val="000000"/>
          <w:spacing w:val="-4"/>
          <w:sz w:val="28"/>
          <w:szCs w:val="28"/>
          <w:shd w:val="clear" w:color="auto" w:fill="FFFFFF"/>
        </w:rPr>
        <w:t>Администрация</w:t>
      </w:r>
      <w:r>
        <w:rPr>
          <w:rFonts w:ascii="Times New Roman" w:eastAsia="Arial" w:hAnsi="Times New Roman"/>
          <w:color w:val="000000"/>
          <w:spacing w:val="-4"/>
          <w:sz w:val="28"/>
          <w:szCs w:val="28"/>
          <w:shd w:val="clear" w:color="auto" w:fill="FFFFFF"/>
        </w:rPr>
        <w:t xml:space="preserve">).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2.2. </w:t>
      </w:r>
      <w:r>
        <w:rPr>
          <w:rFonts w:ascii="Times New Roman" w:eastAsia="Arial" w:hAnsi="Times New Roman"/>
          <w:iCs/>
          <w:color w:val="000000"/>
          <w:spacing w:val="-4"/>
          <w:sz w:val="28"/>
          <w:szCs w:val="28"/>
          <w:shd w:val="clear" w:color="auto" w:fill="FFFFFF"/>
        </w:rPr>
        <w:t>Обзор по виду муниципального контроля.</w:t>
      </w:r>
    </w:p>
    <w:p w:rsidR="000A393E" w:rsidRDefault="000A393E" w:rsidP="000A393E">
      <w:pPr>
        <w:shd w:val="clear" w:color="auto" w:fill="FFFFFF"/>
        <w:tabs>
          <w:tab w:val="left" w:pos="8222"/>
        </w:tabs>
        <w:spacing w:after="0" w:line="240" w:lineRule="auto"/>
        <w:ind w:firstLine="709"/>
        <w:jc w:val="both"/>
        <w:outlineLvl w:val="2"/>
        <w:rPr>
          <w:rFonts w:ascii="Times New Roman" w:hAnsi="Times New Roman"/>
          <w:sz w:val="28"/>
          <w:szCs w:val="28"/>
        </w:rPr>
      </w:pPr>
      <w:proofErr w:type="gramStart"/>
      <w:r>
        <w:rPr>
          <w:rFonts w:ascii="Times New Roman" w:hAnsi="Times New Roman"/>
          <w:sz w:val="28"/>
          <w:szCs w:val="28"/>
        </w:rPr>
        <w:t xml:space="preserve">Муниципальный контроль за соблюдением правил благоустройства территории </w:t>
      </w:r>
      <w:r w:rsidR="00401B17">
        <w:rPr>
          <w:rFonts w:ascii="Times New Roman" w:eastAsia="Arial" w:hAnsi="Times New Roman"/>
          <w:color w:val="000000"/>
          <w:spacing w:val="-4"/>
          <w:sz w:val="28"/>
          <w:szCs w:val="28"/>
          <w:shd w:val="clear" w:color="auto" w:fill="FFFFFF"/>
        </w:rPr>
        <w:t>сельского поселения</w:t>
      </w:r>
      <w:r w:rsidR="00401B17">
        <w:rPr>
          <w:rFonts w:ascii="Times New Roman" w:hAnsi="Times New Roman"/>
          <w:sz w:val="28"/>
          <w:szCs w:val="28"/>
        </w:rPr>
        <w:t xml:space="preserve"> </w:t>
      </w:r>
      <w:r w:rsidR="00ED115E">
        <w:rPr>
          <w:rFonts w:ascii="Times New Roman" w:eastAsia="Arial" w:hAnsi="Times New Roman"/>
          <w:bCs/>
          <w:color w:val="000000"/>
          <w:spacing w:val="-4"/>
          <w:sz w:val="28"/>
          <w:szCs w:val="28"/>
          <w:shd w:val="clear" w:color="auto" w:fill="FFFFFF"/>
        </w:rPr>
        <w:t xml:space="preserve">Табынский сельсовет </w:t>
      </w:r>
      <w:r>
        <w:rPr>
          <w:rFonts w:ascii="Times New Roman" w:hAnsi="Times New Roman"/>
          <w:sz w:val="28"/>
          <w:szCs w:val="28"/>
        </w:rPr>
        <w:t xml:space="preserve">– это деятельность органа местного самоуправления, уполномоченного на организацию и проведение на территории </w:t>
      </w:r>
      <w:r w:rsidR="00401B17">
        <w:rPr>
          <w:rFonts w:ascii="Times New Roman" w:eastAsia="Arial" w:hAnsi="Times New Roman"/>
          <w:color w:val="000000"/>
          <w:spacing w:val="-4"/>
          <w:sz w:val="28"/>
          <w:szCs w:val="28"/>
          <w:shd w:val="clear" w:color="auto" w:fill="FFFFFF"/>
        </w:rPr>
        <w:t>сельского поселения</w:t>
      </w:r>
      <w:r w:rsidR="00401B17">
        <w:rPr>
          <w:rFonts w:ascii="Times New Roman" w:hAnsi="Times New Roman"/>
          <w:sz w:val="28"/>
          <w:szCs w:val="28"/>
        </w:rPr>
        <w:t xml:space="preserve"> </w:t>
      </w:r>
      <w:r>
        <w:rPr>
          <w:rFonts w:ascii="Times New Roman" w:hAnsi="Times New Roman"/>
          <w:sz w:val="28"/>
          <w:szCs w:val="28"/>
        </w:rPr>
        <w:t xml:space="preserve">проверок соблюдения юридическими лицами, индивидуальными предпринимателями и гражданами обязательных требований, установленных Правилами благоустройства территории </w:t>
      </w:r>
      <w:r w:rsidR="00401B17">
        <w:rPr>
          <w:rFonts w:ascii="Times New Roman" w:eastAsia="Arial" w:hAnsi="Times New Roman"/>
          <w:color w:val="000000"/>
          <w:spacing w:val="-4"/>
          <w:sz w:val="28"/>
          <w:szCs w:val="28"/>
          <w:shd w:val="clear" w:color="auto" w:fill="FFFFFF"/>
        </w:rPr>
        <w:t>сельского поселения</w:t>
      </w:r>
      <w:r w:rsidR="00401B17">
        <w:rPr>
          <w:rFonts w:ascii="Times New Roman" w:hAnsi="Times New Roman"/>
          <w:sz w:val="28"/>
          <w:szCs w:val="28"/>
        </w:rPr>
        <w:t xml:space="preserve"> </w:t>
      </w:r>
      <w:r w:rsidR="00ED115E">
        <w:rPr>
          <w:rFonts w:ascii="Times New Roman" w:eastAsia="Arial" w:hAnsi="Times New Roman"/>
          <w:bCs/>
          <w:color w:val="000000"/>
          <w:spacing w:val="-4"/>
          <w:sz w:val="28"/>
          <w:szCs w:val="28"/>
          <w:shd w:val="clear" w:color="auto" w:fill="FFFFFF"/>
        </w:rPr>
        <w:t xml:space="preserve">Табынский сельсовет </w:t>
      </w:r>
      <w:r>
        <w:rPr>
          <w:rFonts w:ascii="Times New Roman" w:hAnsi="Times New Roman"/>
          <w:sz w:val="28"/>
          <w:szCs w:val="28"/>
        </w:rPr>
        <w:t>(далее – Правила благоустройства) при осуществлении ими производственной и иной деятельности в сфере отношений, связанных с обеспечением благоустройства</w:t>
      </w:r>
      <w:proofErr w:type="gramEnd"/>
      <w:r>
        <w:rPr>
          <w:rFonts w:ascii="Times New Roman" w:hAnsi="Times New Roman"/>
          <w:sz w:val="28"/>
          <w:szCs w:val="28"/>
        </w:rPr>
        <w:t xml:space="preserve"> территории </w:t>
      </w:r>
      <w:r w:rsidR="00ED115E">
        <w:rPr>
          <w:rFonts w:ascii="Times New Roman" w:eastAsia="Arial" w:hAnsi="Times New Roman"/>
          <w:bCs/>
          <w:color w:val="000000"/>
          <w:spacing w:val="-4"/>
          <w:sz w:val="28"/>
          <w:szCs w:val="28"/>
          <w:shd w:val="clear" w:color="auto" w:fill="FFFFFF"/>
        </w:rPr>
        <w:t xml:space="preserve">Табынский сельсовет </w:t>
      </w:r>
      <w:r>
        <w:rPr>
          <w:rFonts w:ascii="Times New Roman" w:hAnsi="Times New Roman"/>
          <w:sz w:val="28"/>
          <w:szCs w:val="28"/>
        </w:rPr>
        <w:t>(далее – требования Правил благоустройства).</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lang w:eastAsia="en-US"/>
        </w:rPr>
      </w:pPr>
      <w:r>
        <w:rPr>
          <w:rFonts w:ascii="Times New Roman" w:eastAsia="Arial" w:hAnsi="Times New Roman"/>
          <w:iCs/>
          <w:color w:val="000000"/>
          <w:spacing w:val="-4"/>
          <w:sz w:val="28"/>
          <w:szCs w:val="28"/>
          <w:shd w:val="clear" w:color="auto" w:fill="FFFFFF"/>
        </w:rPr>
        <w:t xml:space="preserve">2.3. Муниципальный контроль осуществляется посредством: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организации и проведения проверок выполнения юридическими лицами, индивидуальными предпринимателями и гражданами обязательных </w:t>
      </w:r>
      <w:proofErr w:type="gramStart"/>
      <w:r>
        <w:rPr>
          <w:rFonts w:ascii="Times New Roman" w:eastAsia="Arial" w:hAnsi="Times New Roman"/>
          <w:color w:val="000000"/>
          <w:spacing w:val="-4"/>
          <w:sz w:val="28"/>
          <w:szCs w:val="28"/>
          <w:shd w:val="clear" w:color="auto" w:fill="FFFFFF"/>
        </w:rPr>
        <w:t xml:space="preserve">требований Правил благоустройства территории </w:t>
      </w:r>
      <w:r w:rsidR="000A285F">
        <w:rPr>
          <w:rFonts w:ascii="Times New Roman" w:eastAsia="Arial" w:hAnsi="Times New Roman"/>
          <w:color w:val="000000"/>
          <w:spacing w:val="-4"/>
          <w:sz w:val="28"/>
          <w:szCs w:val="28"/>
          <w:shd w:val="clear" w:color="auto" w:fill="FFFFFF"/>
        </w:rPr>
        <w:t>сельского поселения</w:t>
      </w:r>
      <w:proofErr w:type="gramEnd"/>
      <w:r w:rsidR="00ED115E" w:rsidRPr="00ED115E">
        <w:rPr>
          <w:rFonts w:ascii="Times New Roman" w:eastAsia="Arial" w:hAnsi="Times New Roman"/>
          <w:bCs/>
          <w:color w:val="000000"/>
          <w:spacing w:val="-4"/>
          <w:sz w:val="28"/>
          <w:szCs w:val="28"/>
          <w:shd w:val="clear" w:color="auto" w:fill="FFFFFF"/>
        </w:rPr>
        <w:t xml:space="preserve"> </w:t>
      </w:r>
      <w:r w:rsidR="00ED115E">
        <w:rPr>
          <w:rFonts w:ascii="Times New Roman" w:eastAsia="Arial" w:hAnsi="Times New Roman"/>
          <w:bCs/>
          <w:color w:val="000000"/>
          <w:spacing w:val="-4"/>
          <w:sz w:val="28"/>
          <w:szCs w:val="28"/>
          <w:shd w:val="clear" w:color="auto" w:fill="FFFFFF"/>
        </w:rPr>
        <w:t>Табынский сельсовет</w:t>
      </w:r>
      <w:r>
        <w:rPr>
          <w:rFonts w:ascii="Times New Roman" w:eastAsia="Arial" w:hAnsi="Times New Roman"/>
          <w:color w:val="000000"/>
          <w:spacing w:val="-4"/>
          <w:sz w:val="28"/>
          <w:szCs w:val="28"/>
          <w:shd w:val="clear" w:color="auto" w:fill="FFFFFF"/>
        </w:rPr>
        <w:t xml:space="preserve">;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принятия предусмотренных законодательством Российской Федерации мер по пресечению и (или) устранению выявленных нарушений, а также систематического наблюдения за исполнением обязательных требований;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организации и проведения мероприятий по профилактике рисков причинения вреда (ущерба) охраняемым законом ценностям;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lastRenderedPageBreak/>
        <w:t xml:space="preserve">- организации и проведения мероприятий по контролю, осуществляемых без взаимодействия с юридическими лицами, индивидуальными предпринимателями.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iCs/>
          <w:color w:val="000000"/>
          <w:spacing w:val="-4"/>
          <w:sz w:val="28"/>
          <w:szCs w:val="28"/>
          <w:shd w:val="clear" w:color="auto" w:fill="FFFFFF"/>
        </w:rPr>
        <w:t>2.4. Подконтрольные субъекты</w:t>
      </w:r>
      <w:r>
        <w:rPr>
          <w:rFonts w:ascii="Times New Roman" w:eastAsia="Arial" w:hAnsi="Times New Roman"/>
          <w:color w:val="000000"/>
          <w:spacing w:val="-4"/>
          <w:sz w:val="28"/>
          <w:szCs w:val="28"/>
          <w:shd w:val="clear" w:color="auto" w:fill="FFFFFF"/>
        </w:rPr>
        <w:t xml:space="preserve">: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юридические лица, индивидуальные предприниматели и граждане, при осуществлении ими производственной и иной деятельности в сфере отношений, связанных с обеспечением благоустройства территории.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rPr>
      </w:pPr>
      <w:r>
        <w:rPr>
          <w:rFonts w:ascii="Times New Roman" w:eastAsia="Arial" w:hAnsi="Times New Roman"/>
          <w:iCs/>
          <w:color w:val="000000"/>
          <w:spacing w:val="-4"/>
          <w:sz w:val="28"/>
          <w:szCs w:val="28"/>
          <w:shd w:val="clear" w:color="auto" w:fill="FFFFFF"/>
        </w:rPr>
        <w:t>2.</w:t>
      </w:r>
      <w:r w:rsidR="00ED115E">
        <w:rPr>
          <w:rFonts w:ascii="Times New Roman" w:eastAsia="Arial" w:hAnsi="Times New Roman"/>
          <w:iCs/>
          <w:color w:val="000000"/>
          <w:spacing w:val="-4"/>
          <w:sz w:val="28"/>
          <w:szCs w:val="28"/>
          <w:shd w:val="clear" w:color="auto" w:fill="FFFFFF"/>
        </w:rPr>
        <w:t>5</w:t>
      </w:r>
      <w:r>
        <w:rPr>
          <w:rFonts w:ascii="Times New Roman" w:eastAsia="Arial" w:hAnsi="Times New Roman"/>
          <w:iCs/>
          <w:color w:val="000000"/>
          <w:spacing w:val="-4"/>
          <w:sz w:val="28"/>
          <w:szCs w:val="28"/>
          <w:shd w:val="clear" w:color="auto" w:fill="FFFFFF"/>
        </w:rPr>
        <w:t xml:space="preserve">. Данные о проведенных мероприятиях. </w:t>
      </w:r>
    </w:p>
    <w:p w:rsidR="000A393E" w:rsidRDefault="000A393E" w:rsidP="000A393E">
      <w:pPr>
        <w:shd w:val="clear" w:color="auto" w:fill="FFFFFF"/>
        <w:tabs>
          <w:tab w:val="left" w:pos="8222"/>
        </w:tabs>
        <w:spacing w:after="0" w:line="240" w:lineRule="auto"/>
        <w:ind w:firstLine="709"/>
        <w:jc w:val="both"/>
        <w:outlineLvl w:val="2"/>
        <w:rPr>
          <w:rFonts w:ascii="Times New Roman" w:eastAsiaTheme="minorHAnsi" w:hAnsi="Times New Roman"/>
          <w:sz w:val="28"/>
          <w:szCs w:val="28"/>
        </w:rPr>
      </w:pPr>
      <w:proofErr w:type="gramStart"/>
      <w:r>
        <w:rPr>
          <w:rFonts w:ascii="Times New Roman" w:hAnsi="Times New Roman"/>
          <w:sz w:val="28"/>
          <w:szCs w:val="28"/>
        </w:rPr>
        <w:t xml:space="preserve">В связи с запретом на проведение контрольных мероприятий, установленным </w:t>
      </w:r>
      <w:hyperlink r:id="rId11" w:history="1">
        <w:r>
          <w:rPr>
            <w:rStyle w:val="ac"/>
            <w:rFonts w:ascii="Times New Roman" w:hAnsi="Times New Roman"/>
            <w:color w:val="000000" w:themeColor="text1"/>
            <w:sz w:val="28"/>
            <w:szCs w:val="28"/>
          </w:rPr>
          <w:t>ст. 26.2</w:t>
        </w:r>
      </w:hyperlink>
      <w:r>
        <w:rPr>
          <w:rFonts w:ascii="Times New Roman" w:hAnsi="Times New Roman"/>
          <w:color w:val="000000" w:themeColor="text1"/>
          <w:sz w:val="28"/>
          <w:szCs w:val="28"/>
        </w:rPr>
        <w:t xml:space="preserve"> </w:t>
      </w:r>
      <w:r>
        <w:rPr>
          <w:rFonts w:ascii="Times New Roman" w:eastAsia="Arial" w:hAnsi="Times New Roman"/>
          <w:color w:val="000000"/>
          <w:spacing w:val="-4"/>
          <w:sz w:val="28"/>
          <w:szCs w:val="28"/>
          <w:shd w:val="clear" w:color="auto" w:fill="FFFFFF"/>
        </w:rPr>
        <w:t>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 плановые и внеплановые проверки в отношении подконтрольных субъектов, относящихся к малому и среднему бизнесу, в 202</w:t>
      </w:r>
      <w:r w:rsidR="00613FC4">
        <w:rPr>
          <w:rFonts w:ascii="Times New Roman" w:hAnsi="Times New Roman"/>
          <w:sz w:val="28"/>
          <w:szCs w:val="28"/>
        </w:rPr>
        <w:t>4</w:t>
      </w:r>
      <w:r>
        <w:rPr>
          <w:rFonts w:ascii="Times New Roman" w:hAnsi="Times New Roman"/>
          <w:sz w:val="28"/>
          <w:szCs w:val="28"/>
        </w:rPr>
        <w:t xml:space="preserve"> году не проводились.</w:t>
      </w:r>
      <w:proofErr w:type="gramEnd"/>
    </w:p>
    <w:p w:rsidR="000A393E" w:rsidRDefault="000A393E" w:rsidP="00D41C9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предупреждения нарушений подконтрольными субъектами обязательных требований, требований, установленных муниципальными правовыми актами в сфере благоустройства, устранения причин, факторов и условий, способствующих указанным нарушениям, </w:t>
      </w:r>
      <w:r w:rsidR="000A285F">
        <w:rPr>
          <w:rFonts w:ascii="Times New Roman" w:hAnsi="Times New Roman" w:cs="Times New Roman"/>
          <w:sz w:val="28"/>
          <w:szCs w:val="28"/>
        </w:rPr>
        <w:t>Администрацией</w:t>
      </w:r>
      <w:r>
        <w:rPr>
          <w:rFonts w:ascii="Times New Roman" w:hAnsi="Times New Roman" w:cs="Times New Roman"/>
          <w:sz w:val="28"/>
          <w:szCs w:val="28"/>
        </w:rPr>
        <w:t xml:space="preserve"> осуществлялись мероприятия по профилактике таких нарушений в соответствии с планом мероприятий (программой) по профилактике нарушений, осуществляемых органом муниципального контроля в 202</w:t>
      </w:r>
      <w:r w:rsidR="00ED115E">
        <w:rPr>
          <w:rFonts w:ascii="Times New Roman" w:hAnsi="Times New Roman" w:cs="Times New Roman"/>
          <w:sz w:val="28"/>
          <w:szCs w:val="28"/>
        </w:rPr>
        <w:t>5</w:t>
      </w:r>
      <w:r>
        <w:rPr>
          <w:rFonts w:ascii="Times New Roman" w:hAnsi="Times New Roman" w:cs="Times New Roman"/>
          <w:sz w:val="28"/>
          <w:szCs w:val="28"/>
        </w:rPr>
        <w:t xml:space="preserve"> году. </w:t>
      </w:r>
    </w:p>
    <w:p w:rsidR="000A393E" w:rsidRDefault="000A393E" w:rsidP="00D41C92">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Обеспечено размещение на официальном сайте </w:t>
      </w:r>
      <w:r w:rsidR="000A285F">
        <w:rPr>
          <w:rFonts w:ascii="Times New Roman" w:eastAsia="Arial" w:hAnsi="Times New Roman"/>
          <w:color w:val="000000"/>
          <w:spacing w:val="-4"/>
          <w:sz w:val="28"/>
          <w:szCs w:val="28"/>
          <w:shd w:val="clear" w:color="auto" w:fill="FFFFFF"/>
        </w:rPr>
        <w:t>сельского поселения</w:t>
      </w:r>
      <w:r>
        <w:rPr>
          <w:rFonts w:ascii="Times New Roman" w:hAnsi="Times New Roman" w:cs="Times New Roman"/>
          <w:sz w:val="28"/>
          <w:szCs w:val="28"/>
        </w:rPr>
        <w:t xml:space="preserve"> в информационно-телекоммуникационной сети «Интернет» информации, содержащей положения обязательных требований, разъяснительная работа проводится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 установленных законодательством в части сроков и методов устранения нарушений. Информирование юридических лиц, индивидуальных предпринимателей по вопросам соблюдения требований Правил благоустройства </w:t>
      </w:r>
      <w:proofErr w:type="gramStart"/>
      <w:r>
        <w:rPr>
          <w:rFonts w:ascii="Times New Roman" w:hAnsi="Times New Roman" w:cs="Times New Roman"/>
          <w:sz w:val="28"/>
          <w:szCs w:val="28"/>
        </w:rPr>
        <w:t>осуществляется</w:t>
      </w:r>
      <w:proofErr w:type="gramEnd"/>
      <w:r>
        <w:rPr>
          <w:rFonts w:ascii="Times New Roman" w:hAnsi="Times New Roman" w:cs="Times New Roman"/>
          <w:sz w:val="28"/>
          <w:szCs w:val="28"/>
        </w:rPr>
        <w:t xml:space="preserve"> в том числе посредством опубликования руководств по соблюдению требований, памяток, обобщение практики, полезной информации, проводятся совещания по вопросам соблюдения требований Правил благоустройства, по завершению совещаний обеспечено вручение раздаточного материала участникам. На регулярной основе даются консультации в ходе личных приемов, рейдовых осмотров территорий, а также посредством телефонной связи. В связи с эпидемиологической ситуацией и ограничительными мероприятиями были внесены коррективы в части проведения публичных мероприятий (семинаров, круглых столов, совещаний). Данные мероприятия преимущественно проводились в виде видеоконференций, с использованием электронной, телефонной связи и различных </w:t>
      </w:r>
      <w:proofErr w:type="spellStart"/>
      <w:r>
        <w:rPr>
          <w:rFonts w:ascii="Times New Roman" w:hAnsi="Times New Roman" w:cs="Times New Roman"/>
          <w:sz w:val="28"/>
          <w:szCs w:val="28"/>
        </w:rPr>
        <w:t>мессенджеров</w:t>
      </w:r>
      <w:proofErr w:type="spellEnd"/>
      <w:r>
        <w:rPr>
          <w:rFonts w:ascii="Times New Roman" w:hAnsi="Times New Roman" w:cs="Times New Roman"/>
          <w:sz w:val="28"/>
          <w:szCs w:val="28"/>
        </w:rPr>
        <w:t xml:space="preserve"> (совместные чаты с представителями юридических лиц).</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w:t>
      </w:r>
      <w:r>
        <w:rPr>
          <w:rFonts w:ascii="Times New Roman" w:eastAsia="Arial" w:hAnsi="Times New Roman"/>
          <w:color w:val="000000"/>
          <w:spacing w:val="-4"/>
          <w:sz w:val="28"/>
          <w:szCs w:val="28"/>
          <w:shd w:val="clear" w:color="auto" w:fill="FFFFFF"/>
        </w:rPr>
        <w:lastRenderedPageBreak/>
        <w:t xml:space="preserve">контроля» от 26.12.2008 № 294-ФЗ, в сфере благоустройства на территории </w:t>
      </w:r>
      <w:r w:rsidR="00FE47B0">
        <w:rPr>
          <w:rFonts w:ascii="Times New Roman" w:eastAsia="Arial" w:hAnsi="Times New Roman"/>
          <w:color w:val="000000"/>
          <w:spacing w:val="-4"/>
          <w:sz w:val="28"/>
          <w:szCs w:val="28"/>
          <w:shd w:val="clear" w:color="auto" w:fill="FFFFFF"/>
        </w:rPr>
        <w:t xml:space="preserve">сельского поселения </w:t>
      </w:r>
      <w:r>
        <w:rPr>
          <w:rFonts w:ascii="Times New Roman" w:eastAsia="Arial" w:hAnsi="Times New Roman"/>
          <w:color w:val="000000"/>
          <w:spacing w:val="-4"/>
          <w:sz w:val="28"/>
          <w:szCs w:val="28"/>
          <w:shd w:val="clear" w:color="auto" w:fill="FFFFFF"/>
        </w:rPr>
        <w:t>на 202</w:t>
      </w:r>
      <w:r w:rsidR="00ED115E">
        <w:rPr>
          <w:rFonts w:ascii="Times New Roman" w:eastAsia="Arial" w:hAnsi="Times New Roman"/>
          <w:color w:val="000000"/>
          <w:spacing w:val="-4"/>
          <w:sz w:val="28"/>
          <w:szCs w:val="28"/>
          <w:shd w:val="clear" w:color="auto" w:fill="FFFFFF"/>
        </w:rPr>
        <w:t>5</w:t>
      </w:r>
      <w:r>
        <w:rPr>
          <w:rFonts w:ascii="Times New Roman" w:eastAsia="Arial" w:hAnsi="Times New Roman"/>
          <w:color w:val="000000"/>
          <w:spacing w:val="-4"/>
          <w:sz w:val="28"/>
          <w:szCs w:val="28"/>
          <w:shd w:val="clear" w:color="auto" w:fill="FFFFFF"/>
        </w:rPr>
        <w:t xml:space="preserve"> год не утверждался.</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themeColor="text1"/>
          <w:spacing w:val="-4"/>
          <w:sz w:val="28"/>
          <w:szCs w:val="28"/>
          <w:shd w:val="clear" w:color="auto" w:fill="FFFFFF"/>
        </w:rPr>
      </w:pPr>
      <w:r>
        <w:rPr>
          <w:rFonts w:ascii="Times New Roman" w:eastAsia="Arial" w:hAnsi="Times New Roman"/>
          <w:iCs/>
          <w:color w:val="000000"/>
          <w:spacing w:val="-4"/>
          <w:sz w:val="28"/>
          <w:szCs w:val="28"/>
          <w:shd w:val="clear" w:color="auto" w:fill="FFFFFF"/>
        </w:rPr>
        <w:t>2.</w:t>
      </w:r>
      <w:r w:rsidR="00ED115E">
        <w:rPr>
          <w:rFonts w:ascii="Times New Roman" w:eastAsia="Arial" w:hAnsi="Times New Roman"/>
          <w:iCs/>
          <w:color w:val="000000"/>
          <w:spacing w:val="-4"/>
          <w:sz w:val="28"/>
          <w:szCs w:val="28"/>
          <w:shd w:val="clear" w:color="auto" w:fill="FFFFFF"/>
        </w:rPr>
        <w:t>6</w:t>
      </w:r>
      <w:r>
        <w:rPr>
          <w:rFonts w:ascii="Times New Roman" w:eastAsia="Arial" w:hAnsi="Times New Roman"/>
          <w:iCs/>
          <w:color w:val="000000"/>
          <w:spacing w:val="-4"/>
          <w:sz w:val="28"/>
          <w:szCs w:val="28"/>
          <w:shd w:val="clear" w:color="auto" w:fill="FFFFFF"/>
        </w:rPr>
        <w:t xml:space="preserve">. Анализ и оценка рисков причинения вреда охраняемым законом </w:t>
      </w:r>
      <w:r>
        <w:rPr>
          <w:rFonts w:ascii="Times New Roman" w:eastAsia="Arial" w:hAnsi="Times New Roman"/>
          <w:iCs/>
          <w:color w:val="000000" w:themeColor="text1"/>
          <w:spacing w:val="-4"/>
          <w:sz w:val="28"/>
          <w:szCs w:val="28"/>
          <w:shd w:val="clear" w:color="auto" w:fill="FFFFFF"/>
        </w:rPr>
        <w:t xml:space="preserve">ценностям. </w:t>
      </w:r>
    </w:p>
    <w:p w:rsidR="000A393E" w:rsidRDefault="000A393E" w:rsidP="000A393E">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Мониторинг состояния подконтрольных субъектов в сфере соблюдения правил благоустройства выявил, что ключевыми и наиболее значимыми рисками являются нарушения, предусмотренные </w:t>
      </w:r>
      <w:hyperlink r:id="rId12" w:history="1">
        <w:r w:rsidRPr="00D41C92">
          <w:rPr>
            <w:rStyle w:val="ac"/>
            <w:rFonts w:ascii="Times New Roman" w:hAnsi="Times New Roman" w:cs="Times New Roman"/>
            <w:color w:val="000000" w:themeColor="text1"/>
            <w:sz w:val="28"/>
            <w:szCs w:val="28"/>
            <w:u w:val="none"/>
          </w:rPr>
          <w:t>Правилами</w:t>
        </w:r>
      </w:hyperlink>
      <w:r w:rsidRPr="00D41C92">
        <w:rPr>
          <w:rFonts w:ascii="Times New Roman" w:hAnsi="Times New Roman" w:cs="Times New Roman"/>
          <w:color w:val="000000" w:themeColor="text1"/>
          <w:sz w:val="28"/>
          <w:szCs w:val="28"/>
        </w:rPr>
        <w:t xml:space="preserve"> б</w:t>
      </w:r>
      <w:r>
        <w:rPr>
          <w:rFonts w:ascii="Times New Roman" w:hAnsi="Times New Roman" w:cs="Times New Roman"/>
          <w:color w:val="000000" w:themeColor="text1"/>
          <w:sz w:val="28"/>
          <w:szCs w:val="28"/>
        </w:rPr>
        <w:t>лагоустройства в части загрязнения территории, а именно мусор на прилегающих к хозяйствующим субъектам территориях, размещение автотранспортных средств на озелененной территории и прочее.</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Наиболее значимым риском является факт причинения вреда объектам благоустройства (повреждение и (или) уничтожение объектов благоустройства: малых архитектурных форм, зеленых насаждений, загрязнение территории различными отходами) вследствие нарушения законодательства контролируемым лицом, в том числе </w:t>
      </w:r>
      <w:proofErr w:type="gramStart"/>
      <w:r>
        <w:rPr>
          <w:rFonts w:ascii="Times New Roman" w:eastAsia="Arial" w:hAnsi="Times New Roman"/>
          <w:color w:val="000000"/>
          <w:spacing w:val="-4"/>
          <w:sz w:val="28"/>
          <w:szCs w:val="28"/>
          <w:shd w:val="clear" w:color="auto" w:fill="FFFFFF"/>
        </w:rPr>
        <w:t>в следствие</w:t>
      </w:r>
      <w:proofErr w:type="gramEnd"/>
      <w:r>
        <w:rPr>
          <w:rFonts w:ascii="Times New Roman" w:eastAsia="Arial" w:hAnsi="Times New Roman"/>
          <w:color w:val="000000"/>
          <w:spacing w:val="-4"/>
          <w:sz w:val="28"/>
          <w:szCs w:val="28"/>
          <w:shd w:val="clear" w:color="auto" w:fill="FFFFFF"/>
        </w:rPr>
        <w:t xml:space="preserve"> действий (бездействия) должностных лиц контролируемого лица, и (или) иными лицами, действующими на основании договорных отношений с контролируемым лицом.</w:t>
      </w:r>
    </w:p>
    <w:p w:rsidR="000A393E" w:rsidRDefault="000A393E" w:rsidP="00D41C9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Проведение профилактических мероприятий, направленных на соблюдение подконтрольными субъектами обязательных требований Правил благоустройства, на побуждение подконтрольных субъектов к добросовестности, будет способствовать улучшению в целом ситуации, </w:t>
      </w:r>
      <w:r>
        <w:rPr>
          <w:rFonts w:ascii="Times New Roman" w:eastAsia="Arial" w:hAnsi="Times New Roman" w:cs="Times New Roman"/>
          <w:color w:val="000000"/>
          <w:spacing w:val="-4"/>
          <w:sz w:val="28"/>
          <w:szCs w:val="28"/>
          <w:shd w:val="clear" w:color="auto" w:fill="FFFFFF"/>
        </w:rPr>
        <w:t>повышению ответственности</w:t>
      </w:r>
      <w:r>
        <w:rPr>
          <w:rFonts w:ascii="Times New Roman" w:hAnsi="Times New Roman" w:cs="Times New Roman"/>
          <w:sz w:val="28"/>
          <w:szCs w:val="28"/>
        </w:rPr>
        <w:t xml:space="preserve"> подконтрольных субъектов, снижению количества выявляемых нарушений обязательных требований, требований, установленных муниципальными правовыми актами в указанной сфере.</w:t>
      </w:r>
    </w:p>
    <w:p w:rsidR="00F65793" w:rsidRDefault="00F65793" w:rsidP="000A393E">
      <w:pPr>
        <w:shd w:val="clear" w:color="auto" w:fill="FFFFFF"/>
        <w:tabs>
          <w:tab w:val="left" w:pos="8222"/>
        </w:tabs>
        <w:spacing w:after="0" w:line="240" w:lineRule="auto"/>
        <w:ind w:firstLine="709"/>
        <w:jc w:val="center"/>
        <w:outlineLvl w:val="2"/>
        <w:rPr>
          <w:rFonts w:ascii="Times New Roman" w:eastAsia="Arial" w:hAnsi="Times New Roman"/>
          <w:b/>
          <w:bCs/>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center"/>
        <w:outlineLvl w:val="2"/>
        <w:rPr>
          <w:rFonts w:ascii="Times New Roman" w:eastAsia="Arial" w:hAnsi="Times New Roman"/>
          <w:b/>
          <w:bCs/>
          <w:color w:val="000000"/>
          <w:spacing w:val="-4"/>
          <w:sz w:val="28"/>
          <w:szCs w:val="28"/>
          <w:shd w:val="clear" w:color="auto" w:fill="FFFFFF"/>
        </w:rPr>
      </w:pPr>
      <w:r>
        <w:rPr>
          <w:rFonts w:ascii="Times New Roman" w:eastAsia="Arial" w:hAnsi="Times New Roman"/>
          <w:b/>
          <w:bCs/>
          <w:color w:val="000000"/>
          <w:spacing w:val="-4"/>
          <w:sz w:val="28"/>
          <w:szCs w:val="28"/>
          <w:shd w:val="clear" w:color="auto" w:fill="FFFFFF"/>
        </w:rPr>
        <w:t>Раздел 3. Цели и задачи Программы</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rPr>
      </w:pPr>
      <w:r>
        <w:rPr>
          <w:rFonts w:ascii="Times New Roman" w:eastAsia="Arial" w:hAnsi="Times New Roman"/>
          <w:iCs/>
          <w:color w:val="000000"/>
          <w:spacing w:val="-4"/>
          <w:sz w:val="28"/>
          <w:szCs w:val="28"/>
          <w:shd w:val="clear" w:color="auto" w:fill="FFFFFF"/>
        </w:rPr>
        <w:t xml:space="preserve">3.1. Цели Программы: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стимулирование добросовестного соблюдения обязательных требований всеми контролируемыми лицами;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w:t>
      </w:r>
      <w:r w:rsidR="00D41C92" w:rsidRPr="00D41C92">
        <w:rPr>
          <w:rFonts w:ascii="Times New Roman" w:eastAsia="Arial" w:hAnsi="Times New Roman"/>
          <w:color w:val="FFFFFF" w:themeColor="background1"/>
          <w:spacing w:val="-4"/>
          <w:sz w:val="28"/>
          <w:szCs w:val="28"/>
          <w:shd w:val="clear" w:color="auto" w:fill="FFFFFF"/>
        </w:rPr>
        <w:t>.</w:t>
      </w:r>
      <w:r>
        <w:rPr>
          <w:rFonts w:ascii="Times New Roman" w:eastAsia="Arial" w:hAnsi="Times New Roman"/>
          <w:color w:val="000000"/>
          <w:spacing w:val="-4"/>
          <w:sz w:val="28"/>
          <w:szCs w:val="28"/>
          <w:shd w:val="clear" w:color="auto" w:fill="FFFFFF"/>
        </w:rPr>
        <w:t xml:space="preserve">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w:t>
      </w:r>
      <w:r w:rsidR="00D41C92">
        <w:rPr>
          <w:rFonts w:ascii="Times New Roman" w:eastAsia="Arial" w:hAnsi="Times New Roman"/>
          <w:color w:val="000000"/>
          <w:spacing w:val="-4"/>
          <w:sz w:val="28"/>
          <w:szCs w:val="28"/>
          <w:shd w:val="clear" w:color="auto" w:fill="FFFFFF"/>
        </w:rPr>
        <w:t>.</w:t>
      </w:r>
      <w:r>
        <w:rPr>
          <w:rFonts w:ascii="Times New Roman" w:eastAsia="Arial" w:hAnsi="Times New Roman"/>
          <w:color w:val="000000"/>
          <w:spacing w:val="-4"/>
          <w:sz w:val="28"/>
          <w:szCs w:val="28"/>
          <w:shd w:val="clear" w:color="auto" w:fill="FFFFFF"/>
        </w:rPr>
        <w:t xml:space="preserve">создание условий для доведения обязательных требований до контролируемых лиц, повышение информированности о способах их соблюдения.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rPr>
      </w:pPr>
      <w:r>
        <w:rPr>
          <w:rFonts w:ascii="Times New Roman" w:eastAsia="Arial" w:hAnsi="Times New Roman"/>
          <w:iCs/>
          <w:color w:val="000000"/>
          <w:spacing w:val="-4"/>
          <w:sz w:val="28"/>
          <w:szCs w:val="28"/>
          <w:shd w:val="clear" w:color="auto" w:fill="FFFFFF"/>
        </w:rPr>
        <w:t xml:space="preserve">3.2. Задачи Программы: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выявление причин, факторов и условий, способствующих нарушению обязательных требований законодательства, определение способов устранения или снижения рисков их возникновения;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w:t>
      </w:r>
      <w:r w:rsidR="00D41C92" w:rsidRPr="00D41C92">
        <w:rPr>
          <w:rFonts w:ascii="Times New Roman" w:eastAsia="Arial" w:hAnsi="Times New Roman"/>
          <w:color w:val="FFFFFF" w:themeColor="background1"/>
          <w:spacing w:val="-4"/>
          <w:sz w:val="28"/>
          <w:szCs w:val="28"/>
          <w:shd w:val="clear" w:color="auto" w:fill="FFFFFF"/>
        </w:rPr>
        <w:t>.</w:t>
      </w:r>
      <w:r>
        <w:rPr>
          <w:rFonts w:ascii="Times New Roman" w:eastAsia="Arial" w:hAnsi="Times New Roman"/>
          <w:color w:val="000000"/>
          <w:spacing w:val="-4"/>
          <w:sz w:val="28"/>
          <w:szCs w:val="28"/>
          <w:shd w:val="clear" w:color="auto" w:fill="FFFFFF"/>
        </w:rPr>
        <w:t xml:space="preserve">установление зависимости видов, форм и интенсивности профилактических мероприятий от особенностей конкретных подконтрольных субъектов, и проведение профилактических мероприятий с учетом данных факторов;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w:t>
      </w:r>
      <w:r w:rsidR="00D41C92" w:rsidRPr="00D41C92">
        <w:rPr>
          <w:rFonts w:ascii="Times New Roman" w:eastAsia="Arial" w:hAnsi="Times New Roman"/>
          <w:color w:val="FFFFFF" w:themeColor="background1"/>
          <w:spacing w:val="-4"/>
          <w:sz w:val="28"/>
          <w:szCs w:val="28"/>
          <w:shd w:val="clear" w:color="auto" w:fill="FFFFFF"/>
        </w:rPr>
        <w:t>.</w:t>
      </w:r>
      <w:r>
        <w:rPr>
          <w:rFonts w:ascii="Times New Roman" w:eastAsia="Arial" w:hAnsi="Times New Roman"/>
          <w:color w:val="000000"/>
          <w:spacing w:val="-4"/>
          <w:sz w:val="28"/>
          <w:szCs w:val="28"/>
          <w:shd w:val="clear" w:color="auto" w:fill="FFFFFF"/>
        </w:rPr>
        <w:t xml:space="preserve">формирование единого понимания обязательных требований законодательства у всех участников контрольной деятельности;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lastRenderedPageBreak/>
        <w:t xml:space="preserve">- повышение прозрачности осуществляемой </w:t>
      </w:r>
      <w:r w:rsidR="004E4503">
        <w:rPr>
          <w:rFonts w:ascii="Times New Roman" w:eastAsia="Arial" w:hAnsi="Times New Roman"/>
          <w:color w:val="000000"/>
          <w:spacing w:val="-4"/>
          <w:sz w:val="28"/>
          <w:szCs w:val="28"/>
          <w:shd w:val="clear" w:color="auto" w:fill="FFFFFF"/>
        </w:rPr>
        <w:t>Администрацией</w:t>
      </w:r>
      <w:r>
        <w:rPr>
          <w:rFonts w:ascii="Times New Roman" w:eastAsia="Arial" w:hAnsi="Times New Roman"/>
          <w:color w:val="000000"/>
          <w:spacing w:val="-4"/>
          <w:sz w:val="28"/>
          <w:szCs w:val="28"/>
          <w:shd w:val="clear" w:color="auto" w:fill="FFFFFF"/>
        </w:rPr>
        <w:t xml:space="preserve"> контрольной деятельности;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повышение уровня правовой грамотности подконтрольных субъектов, в том числе путем обеспечения доступности информации об обязательных требованиях законодательства и необходимых мерах по их исполнению.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jc w:val="center"/>
        <w:outlineLvl w:val="2"/>
        <w:rPr>
          <w:rFonts w:ascii="Times New Roman" w:eastAsia="Arial" w:hAnsi="Times New Roman"/>
          <w:b/>
          <w:bCs/>
          <w:color w:val="000000"/>
          <w:spacing w:val="-4"/>
          <w:sz w:val="28"/>
          <w:szCs w:val="28"/>
          <w:shd w:val="clear" w:color="auto" w:fill="FFFFFF"/>
        </w:rPr>
      </w:pPr>
      <w:r>
        <w:rPr>
          <w:rFonts w:ascii="Times New Roman" w:eastAsia="Arial" w:hAnsi="Times New Roman"/>
          <w:b/>
          <w:bCs/>
          <w:color w:val="000000"/>
          <w:spacing w:val="-4"/>
          <w:sz w:val="28"/>
          <w:szCs w:val="28"/>
          <w:shd w:val="clear" w:color="auto" w:fill="FFFFFF"/>
        </w:rPr>
        <w:t>Раздел 4. План мероприятий по профилактике нарушений</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Мероприятия Программы представляют собой комплекс мер, направленных на достижение целей и решение основных задач Программы. Перечень мероприятий Программы на 202</w:t>
      </w:r>
      <w:r w:rsidR="00613FC4">
        <w:rPr>
          <w:rFonts w:ascii="Times New Roman" w:eastAsia="Arial" w:hAnsi="Times New Roman"/>
          <w:color w:val="000000"/>
          <w:spacing w:val="-4"/>
          <w:sz w:val="28"/>
          <w:szCs w:val="28"/>
          <w:shd w:val="clear" w:color="auto" w:fill="FFFFFF"/>
        </w:rPr>
        <w:t>5</w:t>
      </w:r>
      <w:r>
        <w:rPr>
          <w:rFonts w:ascii="Times New Roman" w:eastAsia="Arial" w:hAnsi="Times New Roman"/>
          <w:color w:val="000000"/>
          <w:spacing w:val="-4"/>
          <w:sz w:val="28"/>
          <w:szCs w:val="28"/>
          <w:shd w:val="clear" w:color="auto" w:fill="FFFFFF"/>
        </w:rPr>
        <w:t xml:space="preserve"> год, сроки (периодичность) их проведения и ответственные структурные подразделения приведены в Плане мероприятий по профилактике нарушений в сфере благоустройства на 202</w:t>
      </w:r>
      <w:r w:rsidR="00613FC4">
        <w:rPr>
          <w:rFonts w:ascii="Times New Roman" w:eastAsia="Arial" w:hAnsi="Times New Roman"/>
          <w:color w:val="000000"/>
          <w:spacing w:val="-4"/>
          <w:sz w:val="28"/>
          <w:szCs w:val="28"/>
          <w:shd w:val="clear" w:color="auto" w:fill="FFFFFF"/>
        </w:rPr>
        <w:t>5</w:t>
      </w:r>
      <w:r>
        <w:rPr>
          <w:rFonts w:ascii="Times New Roman" w:eastAsia="Arial" w:hAnsi="Times New Roman"/>
          <w:color w:val="000000"/>
          <w:spacing w:val="-4"/>
          <w:sz w:val="28"/>
          <w:szCs w:val="28"/>
          <w:shd w:val="clear" w:color="auto" w:fill="FFFFFF"/>
        </w:rPr>
        <w:t xml:space="preserve"> год (приложение).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jc w:val="center"/>
        <w:outlineLvl w:val="2"/>
        <w:rPr>
          <w:rFonts w:ascii="Times New Roman" w:eastAsia="Arial" w:hAnsi="Times New Roman"/>
          <w:b/>
          <w:bCs/>
          <w:color w:val="000000"/>
          <w:spacing w:val="-4"/>
          <w:sz w:val="28"/>
          <w:szCs w:val="28"/>
          <w:shd w:val="clear" w:color="auto" w:fill="FFFFFF"/>
        </w:rPr>
      </w:pPr>
      <w:r>
        <w:rPr>
          <w:rFonts w:ascii="Times New Roman" w:eastAsia="Arial" w:hAnsi="Times New Roman"/>
          <w:b/>
          <w:bCs/>
          <w:color w:val="000000"/>
          <w:spacing w:val="-4"/>
          <w:sz w:val="28"/>
          <w:szCs w:val="28"/>
          <w:shd w:val="clear" w:color="auto" w:fill="FFFFFF"/>
        </w:rPr>
        <w:t>Раздел 5. Показатели результативности и эффективности Программы.</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Отчетные показатели Программы за 202</w:t>
      </w:r>
      <w:r w:rsidR="00EF3582">
        <w:rPr>
          <w:rFonts w:ascii="Times New Roman" w:eastAsia="Arial" w:hAnsi="Times New Roman"/>
          <w:color w:val="000000"/>
          <w:spacing w:val="-4"/>
          <w:sz w:val="28"/>
          <w:szCs w:val="28"/>
          <w:shd w:val="clear" w:color="auto" w:fill="FFFFFF"/>
        </w:rPr>
        <w:t>5</w:t>
      </w:r>
      <w:r>
        <w:rPr>
          <w:rFonts w:ascii="Times New Roman" w:eastAsia="Arial" w:hAnsi="Times New Roman"/>
          <w:color w:val="000000"/>
          <w:spacing w:val="-4"/>
          <w:sz w:val="28"/>
          <w:szCs w:val="28"/>
          <w:shd w:val="clear" w:color="auto" w:fill="FFFFFF"/>
        </w:rPr>
        <w:t xml:space="preserve"> год: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w:t>
      </w:r>
      <w:r w:rsidR="00D41C92" w:rsidRPr="00D41C92">
        <w:rPr>
          <w:rFonts w:ascii="Times New Roman" w:eastAsia="Arial" w:hAnsi="Times New Roman"/>
          <w:color w:val="FFFFFF" w:themeColor="background1"/>
          <w:spacing w:val="-4"/>
          <w:sz w:val="28"/>
          <w:szCs w:val="28"/>
          <w:shd w:val="clear" w:color="auto" w:fill="FFFFFF"/>
        </w:rPr>
        <w:t>.</w:t>
      </w:r>
      <w:r>
        <w:rPr>
          <w:rFonts w:ascii="Times New Roman" w:eastAsia="Arial" w:hAnsi="Times New Roman"/>
          <w:color w:val="000000"/>
          <w:spacing w:val="-4"/>
          <w:sz w:val="28"/>
          <w:szCs w:val="28"/>
          <w:shd w:val="clear" w:color="auto" w:fill="FFFFFF"/>
        </w:rPr>
        <w:t xml:space="preserve">доля нарушений, выявленных в ходе проведения контрольных мероприятий, от общего числа контрольных мероприятий, осуществленных в отношении подконтрольных субъектов-0%.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Показатель рассчитывается как процентное соотношение количества нарушений, выявленных в ходе проведения контрольных мероприятий, к общему количеству проведенных контрольных мероприятий;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доля профилактических мероприятий в объеме контрольных мероприятий-80 %.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Cs/>
          <w:color w:val="000000"/>
          <w:spacing w:val="-4"/>
          <w:sz w:val="28"/>
          <w:szCs w:val="28"/>
          <w:shd w:val="clear" w:color="auto" w:fill="FFFFFF"/>
        </w:rPr>
      </w:pPr>
      <w:r>
        <w:rPr>
          <w:rFonts w:ascii="Times New Roman" w:eastAsia="Arial" w:hAnsi="Times New Roman"/>
          <w:iCs/>
          <w:color w:val="000000"/>
          <w:spacing w:val="-4"/>
          <w:sz w:val="28"/>
          <w:szCs w:val="28"/>
          <w:shd w:val="clear" w:color="auto" w:fill="FFFFFF"/>
        </w:rPr>
        <w:t>Экономический эффект от реализованных мероприятий:</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w:t>
      </w:r>
      <w:r w:rsidR="00D41C92" w:rsidRPr="00D41C92">
        <w:rPr>
          <w:rFonts w:ascii="Times New Roman" w:eastAsia="Arial" w:hAnsi="Times New Roman"/>
          <w:color w:val="FFFFFF" w:themeColor="background1"/>
          <w:spacing w:val="-4"/>
          <w:sz w:val="28"/>
          <w:szCs w:val="28"/>
          <w:shd w:val="clear" w:color="auto" w:fill="FFFFFF"/>
        </w:rPr>
        <w:t>.</w:t>
      </w:r>
      <w:r>
        <w:rPr>
          <w:rFonts w:ascii="Times New Roman" w:eastAsia="Arial" w:hAnsi="Times New Roman"/>
          <w:color w:val="000000"/>
          <w:spacing w:val="-4"/>
          <w:sz w:val="28"/>
          <w:szCs w:val="28"/>
          <w:shd w:val="clear" w:color="auto" w:fill="FFFFFF"/>
        </w:rPr>
        <w:t xml:space="preserve">минимизация ресурсных затрат всех участников контрольной деятельности за счет дифференцирования случаев, в которых возможно направление юридическим лицам, индивидуальным предпринимателям предостережении о недопустимости нарушения обязательных требований, а не проведение внеплановой проверки; </w:t>
      </w:r>
    </w:p>
    <w:p w:rsidR="000A393E" w:rsidRDefault="000A393E" w:rsidP="000A393E">
      <w:pPr>
        <w:shd w:val="clear" w:color="auto" w:fill="FFFFFF"/>
        <w:tabs>
          <w:tab w:val="left" w:pos="8222"/>
        </w:tabs>
        <w:spacing w:after="0" w:line="240" w:lineRule="auto"/>
        <w:ind w:firstLine="709"/>
        <w:jc w:val="both"/>
        <w:outlineLvl w:val="2"/>
        <w:rPr>
          <w:rFonts w:ascii="Times New Roman" w:eastAsia="Arial" w:hAnsi="Times New Roman"/>
          <w:i/>
          <w:iCs/>
          <w:color w:val="000000"/>
          <w:spacing w:val="-4"/>
          <w:sz w:val="28"/>
          <w:szCs w:val="28"/>
          <w:shd w:val="clear" w:color="auto" w:fill="FFFFFF"/>
        </w:rPr>
      </w:pPr>
      <w:r>
        <w:rPr>
          <w:rFonts w:ascii="Times New Roman" w:eastAsia="Arial" w:hAnsi="Times New Roman"/>
          <w:color w:val="000000"/>
          <w:spacing w:val="-4"/>
          <w:sz w:val="28"/>
          <w:szCs w:val="28"/>
          <w:shd w:val="clear" w:color="auto" w:fill="FFFFFF"/>
        </w:rPr>
        <w:t xml:space="preserve">- повышение уровня доверия подконтрольных субъектов к </w:t>
      </w:r>
      <w:r w:rsidR="004E4503">
        <w:rPr>
          <w:rFonts w:ascii="Times New Roman" w:eastAsia="Arial" w:hAnsi="Times New Roman"/>
          <w:color w:val="000000"/>
          <w:spacing w:val="-4"/>
          <w:sz w:val="28"/>
          <w:szCs w:val="28"/>
          <w:shd w:val="clear" w:color="auto" w:fill="FFFFFF"/>
        </w:rPr>
        <w:t>Администрации</w:t>
      </w:r>
      <w:r>
        <w:rPr>
          <w:rFonts w:ascii="Times New Roman" w:eastAsia="Arial" w:hAnsi="Times New Roman"/>
          <w:color w:val="000000"/>
          <w:spacing w:val="-4"/>
          <w:sz w:val="28"/>
          <w:szCs w:val="28"/>
          <w:shd w:val="clear" w:color="auto" w:fill="FFFFFF"/>
        </w:rPr>
        <w:t>.</w:t>
      </w:r>
    </w:p>
    <w:p w:rsidR="000A393E" w:rsidRDefault="000A393E" w:rsidP="000A393E">
      <w:pPr>
        <w:shd w:val="clear" w:color="auto" w:fill="FFFFFF"/>
        <w:tabs>
          <w:tab w:val="left" w:pos="8222"/>
        </w:tabs>
        <w:spacing w:after="0" w:line="240" w:lineRule="auto"/>
        <w:ind w:firstLine="709"/>
        <w:jc w:val="center"/>
        <w:outlineLvl w:val="2"/>
        <w:rPr>
          <w:rFonts w:ascii="Times New Roman" w:eastAsia="Arial" w:hAnsi="Times New Roman"/>
          <w:color w:val="000000"/>
          <w:spacing w:val="-4"/>
          <w:sz w:val="28"/>
          <w:szCs w:val="28"/>
          <w:shd w:val="clear" w:color="auto" w:fill="FFFFFF"/>
        </w:rPr>
      </w:pPr>
    </w:p>
    <w:p w:rsidR="000A393E" w:rsidRDefault="000A393E" w:rsidP="000A393E">
      <w:pPr>
        <w:autoSpaceDE w:val="0"/>
        <w:autoSpaceDN w:val="0"/>
        <w:adjustRightInd w:val="0"/>
        <w:spacing w:after="0" w:line="240" w:lineRule="auto"/>
        <w:jc w:val="center"/>
        <w:rPr>
          <w:rFonts w:ascii="Times New Roman" w:eastAsiaTheme="minorHAnsi" w:hAnsi="Times New Roman"/>
          <w:b/>
          <w:bCs/>
          <w:sz w:val="28"/>
          <w:szCs w:val="28"/>
        </w:rPr>
      </w:pPr>
      <w:r>
        <w:rPr>
          <w:rFonts w:ascii="Times New Roman" w:hAnsi="Times New Roman"/>
          <w:b/>
          <w:bCs/>
          <w:sz w:val="28"/>
          <w:szCs w:val="28"/>
        </w:rPr>
        <w:t xml:space="preserve">Раздел 6. Порядок управления Программой. </w:t>
      </w:r>
    </w:p>
    <w:p w:rsidR="000A393E" w:rsidRPr="004E4503" w:rsidRDefault="000A393E" w:rsidP="000A393E">
      <w:pPr>
        <w:shd w:val="clear" w:color="auto" w:fill="FFFFFF"/>
        <w:spacing w:after="0" w:line="240" w:lineRule="auto"/>
        <w:jc w:val="center"/>
        <w:outlineLvl w:val="2"/>
        <w:rPr>
          <w:rFonts w:ascii="Times New Roman" w:eastAsia="Arial" w:hAnsi="Times New Roman" w:cs="Arial"/>
          <w:b/>
          <w:bCs/>
          <w:color w:val="000000"/>
          <w:spacing w:val="-4"/>
          <w:sz w:val="28"/>
          <w:szCs w:val="28"/>
          <w:shd w:val="clear" w:color="auto" w:fill="FFFFFF"/>
        </w:rPr>
      </w:pPr>
      <w:r>
        <w:rPr>
          <w:rFonts w:ascii="Times New Roman" w:hAnsi="Times New Roman"/>
          <w:b/>
          <w:bCs/>
          <w:sz w:val="28"/>
          <w:szCs w:val="28"/>
        </w:rPr>
        <w:t xml:space="preserve">Перечень должностных лиц Управления, ответственных за организацию и проведение профилактических мероприятий </w:t>
      </w:r>
      <w:r>
        <w:rPr>
          <w:rFonts w:ascii="Times New Roman" w:eastAsia="Arial" w:hAnsi="Times New Roman" w:cs="Arial"/>
          <w:b/>
          <w:bCs/>
          <w:color w:val="000000"/>
          <w:spacing w:val="-4"/>
          <w:sz w:val="28"/>
          <w:szCs w:val="28"/>
          <w:shd w:val="clear" w:color="auto" w:fill="FFFFFF"/>
        </w:rPr>
        <w:t xml:space="preserve">при осуществлении муниципального контроля в сфере благоустройства на территории </w:t>
      </w:r>
      <w:r w:rsidR="004E4503" w:rsidRPr="004E4503">
        <w:rPr>
          <w:rFonts w:ascii="Times New Roman" w:hAnsi="Times New Roman"/>
          <w:b/>
          <w:sz w:val="28"/>
          <w:szCs w:val="28"/>
        </w:rPr>
        <w:t>сельского поселения</w:t>
      </w:r>
    </w:p>
    <w:p w:rsidR="000A393E" w:rsidRDefault="000A393E" w:rsidP="000A393E">
      <w:pPr>
        <w:shd w:val="clear" w:color="auto" w:fill="FFFFFF"/>
        <w:spacing w:after="0" w:line="240" w:lineRule="auto"/>
        <w:outlineLvl w:val="2"/>
        <w:rPr>
          <w:rFonts w:ascii="Times New Roman" w:eastAsia="Arial" w:hAnsi="Times New Roman" w:cs="Arial"/>
          <w:b/>
          <w:bCs/>
          <w:color w:val="000000"/>
          <w:spacing w:val="-4"/>
          <w:sz w:val="28"/>
          <w:szCs w:val="28"/>
          <w:shd w:val="clear" w:color="auto" w:fill="FFFFFF"/>
        </w:rPr>
      </w:pPr>
    </w:p>
    <w:tbl>
      <w:tblPr>
        <w:tblStyle w:val="a3"/>
        <w:tblW w:w="0" w:type="auto"/>
        <w:tblLook w:val="04A0" w:firstRow="1" w:lastRow="0" w:firstColumn="1" w:lastColumn="0" w:noHBand="0" w:noVBand="1"/>
      </w:tblPr>
      <w:tblGrid>
        <w:gridCol w:w="582"/>
        <w:gridCol w:w="3921"/>
        <w:gridCol w:w="2296"/>
        <w:gridCol w:w="2948"/>
      </w:tblGrid>
      <w:tr w:rsidR="000A393E" w:rsidTr="00D41C92">
        <w:tc>
          <w:tcPr>
            <w:tcW w:w="582" w:type="dxa"/>
            <w:tcBorders>
              <w:top w:val="single" w:sz="4" w:space="0" w:color="auto"/>
              <w:left w:val="single" w:sz="4" w:space="0" w:color="auto"/>
              <w:bottom w:val="single" w:sz="4" w:space="0" w:color="auto"/>
              <w:right w:val="single" w:sz="4" w:space="0" w:color="auto"/>
            </w:tcBorders>
            <w:hideMark/>
          </w:tcPr>
          <w:p w:rsidR="000A393E" w:rsidRDefault="000A393E">
            <w:pPr>
              <w:spacing w:after="0" w:line="240" w:lineRule="auto"/>
              <w:jc w:val="center"/>
              <w:outlineLvl w:val="2"/>
              <w:rPr>
                <w:rFonts w:ascii="Times New Roman" w:eastAsia="Arial" w:hAnsi="Times New Roman" w:cs="Arial"/>
                <w:color w:val="000000"/>
                <w:spacing w:val="-4"/>
                <w:sz w:val="24"/>
                <w:szCs w:val="24"/>
                <w:shd w:val="clear" w:color="auto" w:fill="FFFFFF"/>
                <w:lang w:eastAsia="ru-RU"/>
              </w:rPr>
            </w:pPr>
            <w:r>
              <w:rPr>
                <w:rFonts w:ascii="Times New Roman" w:eastAsia="Arial" w:hAnsi="Times New Roman" w:cs="Arial"/>
                <w:color w:val="000000"/>
                <w:spacing w:val="-4"/>
                <w:sz w:val="24"/>
                <w:szCs w:val="24"/>
                <w:shd w:val="clear" w:color="auto" w:fill="FFFFFF"/>
                <w:lang w:eastAsia="ru-RU"/>
              </w:rPr>
              <w:t>№</w:t>
            </w:r>
          </w:p>
          <w:p w:rsidR="000A393E" w:rsidRDefault="000A393E">
            <w:pPr>
              <w:spacing w:after="0" w:line="240" w:lineRule="auto"/>
              <w:jc w:val="center"/>
              <w:outlineLvl w:val="2"/>
              <w:rPr>
                <w:rFonts w:ascii="Times New Roman" w:eastAsia="Arial" w:hAnsi="Times New Roman" w:cs="Arial"/>
                <w:color w:val="000000"/>
                <w:spacing w:val="-4"/>
                <w:sz w:val="24"/>
                <w:szCs w:val="24"/>
                <w:shd w:val="clear" w:color="auto" w:fill="FFFFFF"/>
                <w:lang w:eastAsia="ru-RU"/>
              </w:rPr>
            </w:pPr>
            <w:proofErr w:type="gramStart"/>
            <w:r>
              <w:rPr>
                <w:rFonts w:ascii="Times New Roman" w:eastAsia="Arial" w:hAnsi="Times New Roman" w:cs="Arial"/>
                <w:color w:val="000000"/>
                <w:spacing w:val="-4"/>
                <w:sz w:val="24"/>
                <w:szCs w:val="24"/>
                <w:shd w:val="clear" w:color="auto" w:fill="FFFFFF"/>
                <w:lang w:eastAsia="ru-RU"/>
              </w:rPr>
              <w:t>п</w:t>
            </w:r>
            <w:proofErr w:type="gramEnd"/>
            <w:r>
              <w:rPr>
                <w:rFonts w:ascii="Times New Roman" w:eastAsia="Arial" w:hAnsi="Times New Roman" w:cs="Arial"/>
                <w:color w:val="000000"/>
                <w:spacing w:val="-4"/>
                <w:sz w:val="24"/>
                <w:szCs w:val="24"/>
                <w:shd w:val="clear" w:color="auto" w:fill="FFFFFF"/>
                <w:lang w:eastAsia="ru-RU"/>
              </w:rPr>
              <w:t>/п</w:t>
            </w:r>
          </w:p>
        </w:tc>
        <w:tc>
          <w:tcPr>
            <w:tcW w:w="3921" w:type="dxa"/>
            <w:tcBorders>
              <w:top w:val="single" w:sz="4" w:space="0" w:color="auto"/>
              <w:left w:val="single" w:sz="4" w:space="0" w:color="auto"/>
              <w:bottom w:val="single" w:sz="4" w:space="0" w:color="auto"/>
              <w:right w:val="single" w:sz="4" w:space="0" w:color="auto"/>
            </w:tcBorders>
            <w:hideMark/>
          </w:tcPr>
          <w:p w:rsidR="000A393E" w:rsidRDefault="000A393E">
            <w:pPr>
              <w:spacing w:after="0" w:line="240" w:lineRule="auto"/>
              <w:jc w:val="center"/>
              <w:outlineLvl w:val="2"/>
              <w:rPr>
                <w:rFonts w:ascii="Times New Roman" w:eastAsia="Arial" w:hAnsi="Times New Roman" w:cs="Arial"/>
                <w:color w:val="000000"/>
                <w:spacing w:val="-4"/>
                <w:sz w:val="28"/>
                <w:szCs w:val="28"/>
                <w:shd w:val="clear" w:color="auto" w:fill="FFFFFF"/>
                <w:lang w:eastAsia="ru-RU"/>
              </w:rPr>
            </w:pPr>
            <w:r>
              <w:rPr>
                <w:rFonts w:ascii="Times New Roman" w:eastAsia="Arial" w:hAnsi="Times New Roman" w:cs="Arial"/>
                <w:color w:val="000000"/>
                <w:spacing w:val="-4"/>
                <w:sz w:val="28"/>
                <w:szCs w:val="28"/>
                <w:shd w:val="clear" w:color="auto" w:fill="FFFFFF"/>
                <w:lang w:eastAsia="ru-RU"/>
              </w:rPr>
              <w:t>Должностные лица</w:t>
            </w:r>
          </w:p>
        </w:tc>
        <w:tc>
          <w:tcPr>
            <w:tcW w:w="2296" w:type="dxa"/>
            <w:tcBorders>
              <w:top w:val="single" w:sz="4" w:space="0" w:color="auto"/>
              <w:left w:val="single" w:sz="4" w:space="0" w:color="auto"/>
              <w:bottom w:val="single" w:sz="4" w:space="0" w:color="auto"/>
              <w:right w:val="single" w:sz="4" w:space="0" w:color="auto"/>
            </w:tcBorders>
            <w:hideMark/>
          </w:tcPr>
          <w:p w:rsidR="000A393E" w:rsidRDefault="000A393E">
            <w:pPr>
              <w:spacing w:after="0" w:line="240" w:lineRule="auto"/>
              <w:jc w:val="center"/>
              <w:outlineLvl w:val="2"/>
              <w:rPr>
                <w:rFonts w:ascii="Times New Roman" w:eastAsia="Arial" w:hAnsi="Times New Roman" w:cs="Arial"/>
                <w:color w:val="000000"/>
                <w:spacing w:val="-4"/>
                <w:sz w:val="28"/>
                <w:szCs w:val="28"/>
                <w:shd w:val="clear" w:color="auto" w:fill="FFFFFF"/>
                <w:lang w:eastAsia="ru-RU"/>
              </w:rPr>
            </w:pPr>
            <w:r>
              <w:rPr>
                <w:rFonts w:ascii="Times New Roman" w:eastAsia="Arial" w:hAnsi="Times New Roman" w:cs="Arial"/>
                <w:color w:val="000000"/>
                <w:spacing w:val="-4"/>
                <w:sz w:val="28"/>
                <w:szCs w:val="28"/>
                <w:shd w:val="clear" w:color="auto" w:fill="FFFFFF"/>
                <w:lang w:eastAsia="ru-RU"/>
              </w:rPr>
              <w:t>Функции</w:t>
            </w:r>
          </w:p>
        </w:tc>
        <w:tc>
          <w:tcPr>
            <w:tcW w:w="2948" w:type="dxa"/>
            <w:tcBorders>
              <w:top w:val="single" w:sz="4" w:space="0" w:color="auto"/>
              <w:left w:val="single" w:sz="4" w:space="0" w:color="auto"/>
              <w:bottom w:val="single" w:sz="4" w:space="0" w:color="auto"/>
              <w:right w:val="single" w:sz="4" w:space="0" w:color="auto"/>
            </w:tcBorders>
            <w:hideMark/>
          </w:tcPr>
          <w:p w:rsidR="000A393E" w:rsidRDefault="000A393E">
            <w:pPr>
              <w:spacing w:after="0" w:line="240" w:lineRule="auto"/>
              <w:jc w:val="center"/>
              <w:outlineLvl w:val="2"/>
              <w:rPr>
                <w:rFonts w:ascii="Times New Roman" w:eastAsia="Arial" w:hAnsi="Times New Roman" w:cs="Arial"/>
                <w:color w:val="000000"/>
                <w:spacing w:val="-4"/>
                <w:sz w:val="28"/>
                <w:szCs w:val="28"/>
                <w:shd w:val="clear" w:color="auto" w:fill="FFFFFF"/>
                <w:lang w:eastAsia="ru-RU"/>
              </w:rPr>
            </w:pPr>
            <w:r>
              <w:rPr>
                <w:rFonts w:ascii="Times New Roman" w:eastAsia="Arial" w:hAnsi="Times New Roman" w:cs="Arial"/>
                <w:color w:val="000000"/>
                <w:spacing w:val="-4"/>
                <w:sz w:val="28"/>
                <w:szCs w:val="28"/>
                <w:shd w:val="clear" w:color="auto" w:fill="FFFFFF"/>
                <w:lang w:eastAsia="ru-RU"/>
              </w:rPr>
              <w:t>Контакты</w:t>
            </w:r>
          </w:p>
        </w:tc>
      </w:tr>
      <w:tr w:rsidR="000A393E" w:rsidTr="00D41C92">
        <w:tc>
          <w:tcPr>
            <w:tcW w:w="582" w:type="dxa"/>
            <w:tcBorders>
              <w:top w:val="single" w:sz="4" w:space="0" w:color="auto"/>
              <w:left w:val="single" w:sz="4" w:space="0" w:color="auto"/>
              <w:bottom w:val="single" w:sz="4" w:space="0" w:color="auto"/>
              <w:right w:val="single" w:sz="4" w:space="0" w:color="auto"/>
            </w:tcBorders>
            <w:hideMark/>
          </w:tcPr>
          <w:p w:rsidR="000A393E" w:rsidRDefault="000A393E">
            <w:pPr>
              <w:spacing w:after="0" w:line="240" w:lineRule="auto"/>
              <w:jc w:val="center"/>
              <w:outlineLvl w:val="2"/>
              <w:rPr>
                <w:rFonts w:ascii="Times New Roman" w:eastAsia="Arial" w:hAnsi="Times New Roman" w:cs="Arial"/>
                <w:color w:val="000000"/>
                <w:spacing w:val="-4"/>
                <w:sz w:val="24"/>
                <w:szCs w:val="24"/>
                <w:shd w:val="clear" w:color="auto" w:fill="FFFFFF"/>
                <w:lang w:eastAsia="ru-RU"/>
              </w:rPr>
            </w:pPr>
            <w:r>
              <w:rPr>
                <w:rFonts w:ascii="Times New Roman" w:eastAsia="Arial" w:hAnsi="Times New Roman" w:cs="Arial"/>
                <w:color w:val="000000"/>
                <w:spacing w:val="-4"/>
                <w:sz w:val="24"/>
                <w:szCs w:val="24"/>
                <w:shd w:val="clear" w:color="auto" w:fill="FFFFFF"/>
                <w:lang w:eastAsia="ru-RU"/>
              </w:rPr>
              <w:t>1</w:t>
            </w:r>
          </w:p>
        </w:tc>
        <w:tc>
          <w:tcPr>
            <w:tcW w:w="3921" w:type="dxa"/>
            <w:tcBorders>
              <w:top w:val="single" w:sz="4" w:space="0" w:color="auto"/>
              <w:left w:val="single" w:sz="4" w:space="0" w:color="auto"/>
              <w:bottom w:val="single" w:sz="4" w:space="0" w:color="auto"/>
              <w:right w:val="single" w:sz="4" w:space="0" w:color="auto"/>
            </w:tcBorders>
            <w:hideMark/>
          </w:tcPr>
          <w:p w:rsidR="000A393E" w:rsidRDefault="000A393E" w:rsidP="00787D37">
            <w:pPr>
              <w:spacing w:after="0" w:line="240" w:lineRule="auto"/>
              <w:jc w:val="center"/>
              <w:outlineLvl w:val="2"/>
              <w:rPr>
                <w:rFonts w:ascii="Times New Roman" w:eastAsia="Arial" w:hAnsi="Times New Roman" w:cs="Arial"/>
                <w:color w:val="000000"/>
                <w:spacing w:val="-4"/>
                <w:sz w:val="28"/>
                <w:szCs w:val="28"/>
                <w:shd w:val="clear" w:color="auto" w:fill="FFFFFF"/>
                <w:lang w:eastAsia="ru-RU"/>
              </w:rPr>
            </w:pPr>
            <w:r>
              <w:rPr>
                <w:rFonts w:ascii="Times New Roman" w:eastAsia="Arial" w:hAnsi="Times New Roman" w:cs="Arial"/>
                <w:color w:val="000000"/>
                <w:spacing w:val="-4"/>
                <w:sz w:val="28"/>
                <w:szCs w:val="28"/>
                <w:shd w:val="clear" w:color="auto" w:fill="FFFFFF"/>
                <w:lang w:eastAsia="ru-RU"/>
              </w:rPr>
              <w:t xml:space="preserve">Должностные лица </w:t>
            </w:r>
            <w:r w:rsidR="00787D37">
              <w:rPr>
                <w:rFonts w:ascii="Times New Roman" w:eastAsia="Arial" w:hAnsi="Times New Roman" w:cs="Arial"/>
                <w:color w:val="000000"/>
                <w:spacing w:val="-4"/>
                <w:sz w:val="28"/>
                <w:szCs w:val="28"/>
                <w:shd w:val="clear" w:color="auto" w:fill="FFFFFF"/>
                <w:lang w:eastAsia="ru-RU"/>
              </w:rPr>
              <w:t xml:space="preserve">администрации </w:t>
            </w:r>
            <w:r w:rsidR="00787D37">
              <w:rPr>
                <w:rFonts w:ascii="Times New Roman" w:eastAsia="Arial" w:hAnsi="Times New Roman"/>
                <w:color w:val="000000"/>
                <w:spacing w:val="-4"/>
                <w:sz w:val="28"/>
                <w:szCs w:val="28"/>
                <w:shd w:val="clear" w:color="auto" w:fill="FFFFFF"/>
              </w:rPr>
              <w:t>сельского поселения</w:t>
            </w:r>
            <w:r w:rsidR="00EF3582">
              <w:rPr>
                <w:rFonts w:ascii="Times New Roman" w:eastAsia="Arial" w:hAnsi="Times New Roman"/>
                <w:bCs/>
                <w:color w:val="000000"/>
                <w:spacing w:val="-4"/>
                <w:sz w:val="28"/>
                <w:szCs w:val="28"/>
                <w:shd w:val="clear" w:color="auto" w:fill="FFFFFF"/>
              </w:rPr>
              <w:t xml:space="preserve"> </w:t>
            </w:r>
            <w:r w:rsidR="00EF3582">
              <w:rPr>
                <w:rFonts w:ascii="Times New Roman" w:eastAsia="Arial" w:hAnsi="Times New Roman"/>
                <w:bCs/>
                <w:color w:val="000000"/>
                <w:spacing w:val="-4"/>
                <w:sz w:val="28"/>
                <w:szCs w:val="28"/>
                <w:shd w:val="clear" w:color="auto" w:fill="FFFFFF"/>
              </w:rPr>
              <w:t xml:space="preserve">Табынский </w:t>
            </w:r>
            <w:r w:rsidR="00EF3582">
              <w:rPr>
                <w:rFonts w:ascii="Times New Roman" w:eastAsia="Arial" w:hAnsi="Times New Roman"/>
                <w:bCs/>
                <w:color w:val="000000"/>
                <w:spacing w:val="-4"/>
                <w:sz w:val="28"/>
                <w:szCs w:val="28"/>
                <w:shd w:val="clear" w:color="auto" w:fill="FFFFFF"/>
              </w:rPr>
              <w:lastRenderedPageBreak/>
              <w:t>сельсовет</w:t>
            </w:r>
          </w:p>
        </w:tc>
        <w:tc>
          <w:tcPr>
            <w:tcW w:w="2296" w:type="dxa"/>
            <w:tcBorders>
              <w:top w:val="single" w:sz="4" w:space="0" w:color="auto"/>
              <w:left w:val="single" w:sz="4" w:space="0" w:color="auto"/>
              <w:bottom w:val="single" w:sz="4" w:space="0" w:color="auto"/>
              <w:right w:val="single" w:sz="4" w:space="0" w:color="auto"/>
            </w:tcBorders>
            <w:hideMark/>
          </w:tcPr>
          <w:p w:rsidR="000A393E" w:rsidRDefault="000A393E">
            <w:pPr>
              <w:spacing w:after="0" w:line="240" w:lineRule="auto"/>
              <w:jc w:val="center"/>
              <w:outlineLvl w:val="2"/>
              <w:rPr>
                <w:rFonts w:ascii="Times New Roman" w:eastAsia="Arial" w:hAnsi="Times New Roman" w:cs="Arial"/>
                <w:color w:val="000000"/>
                <w:spacing w:val="-4"/>
                <w:sz w:val="28"/>
                <w:szCs w:val="28"/>
                <w:shd w:val="clear" w:color="auto" w:fill="FFFFFF"/>
                <w:lang w:eastAsia="ru-RU"/>
              </w:rPr>
            </w:pPr>
            <w:r>
              <w:rPr>
                <w:rFonts w:ascii="Times New Roman" w:eastAsia="Arial" w:hAnsi="Times New Roman" w:cs="Arial"/>
                <w:color w:val="000000"/>
                <w:spacing w:val="-4"/>
                <w:sz w:val="28"/>
                <w:szCs w:val="28"/>
                <w:shd w:val="clear" w:color="auto" w:fill="FFFFFF"/>
                <w:lang w:eastAsia="ru-RU"/>
              </w:rPr>
              <w:lastRenderedPageBreak/>
              <w:t xml:space="preserve">Организация и проведение мероприятий по </w:t>
            </w:r>
            <w:r>
              <w:rPr>
                <w:rFonts w:ascii="Times New Roman" w:eastAsia="Arial" w:hAnsi="Times New Roman" w:cs="Arial"/>
                <w:color w:val="000000"/>
                <w:spacing w:val="-4"/>
                <w:sz w:val="28"/>
                <w:szCs w:val="28"/>
                <w:shd w:val="clear" w:color="auto" w:fill="FFFFFF"/>
                <w:lang w:eastAsia="ru-RU"/>
              </w:rPr>
              <w:lastRenderedPageBreak/>
              <w:t>реализации программы</w:t>
            </w:r>
          </w:p>
        </w:tc>
        <w:tc>
          <w:tcPr>
            <w:tcW w:w="2948" w:type="dxa"/>
            <w:tcBorders>
              <w:top w:val="single" w:sz="4" w:space="0" w:color="auto"/>
              <w:left w:val="single" w:sz="4" w:space="0" w:color="auto"/>
              <w:bottom w:val="single" w:sz="4" w:space="0" w:color="auto"/>
              <w:right w:val="single" w:sz="4" w:space="0" w:color="auto"/>
            </w:tcBorders>
          </w:tcPr>
          <w:p w:rsidR="000A393E" w:rsidRDefault="000A393E">
            <w:pPr>
              <w:spacing w:after="0" w:line="240" w:lineRule="auto"/>
              <w:jc w:val="center"/>
              <w:outlineLvl w:val="2"/>
              <w:rPr>
                <w:rFonts w:ascii="Times New Roman" w:eastAsia="Arial" w:hAnsi="Times New Roman" w:cs="Arial"/>
                <w:color w:val="000000"/>
                <w:spacing w:val="-4"/>
                <w:sz w:val="28"/>
                <w:szCs w:val="28"/>
                <w:shd w:val="clear" w:color="auto" w:fill="FFFFFF"/>
                <w:lang w:eastAsia="ru-RU"/>
              </w:rPr>
            </w:pPr>
            <w:r>
              <w:rPr>
                <w:rFonts w:ascii="Times New Roman" w:eastAsia="Arial" w:hAnsi="Times New Roman" w:cs="Arial"/>
                <w:color w:val="000000"/>
                <w:spacing w:val="-4"/>
                <w:sz w:val="28"/>
                <w:szCs w:val="28"/>
                <w:shd w:val="clear" w:color="auto" w:fill="FFFFFF"/>
                <w:lang w:eastAsia="ru-RU"/>
              </w:rPr>
              <w:lastRenderedPageBreak/>
              <w:t>8 (</w:t>
            </w:r>
            <w:r w:rsidR="00EF3582">
              <w:rPr>
                <w:rFonts w:ascii="Times New Roman" w:eastAsia="Arial" w:hAnsi="Times New Roman" w:cs="Arial"/>
                <w:color w:val="000000"/>
                <w:spacing w:val="-4"/>
                <w:sz w:val="28"/>
                <w:szCs w:val="28"/>
                <w:shd w:val="clear" w:color="auto" w:fill="FFFFFF"/>
                <w:lang w:eastAsia="ru-RU"/>
              </w:rPr>
              <w:t>34740</w:t>
            </w:r>
            <w:r>
              <w:rPr>
                <w:rFonts w:ascii="Times New Roman" w:eastAsia="Arial" w:hAnsi="Times New Roman" w:cs="Arial"/>
                <w:color w:val="000000"/>
                <w:spacing w:val="-4"/>
                <w:sz w:val="28"/>
                <w:szCs w:val="28"/>
                <w:shd w:val="clear" w:color="auto" w:fill="FFFFFF"/>
                <w:lang w:eastAsia="ru-RU"/>
              </w:rPr>
              <w:t xml:space="preserve">) </w:t>
            </w:r>
            <w:r w:rsidR="00EF3582">
              <w:rPr>
                <w:rFonts w:ascii="Times New Roman" w:eastAsia="Arial" w:hAnsi="Times New Roman" w:cs="Arial"/>
                <w:color w:val="000000"/>
                <w:spacing w:val="-4"/>
                <w:sz w:val="28"/>
                <w:szCs w:val="28"/>
                <w:shd w:val="clear" w:color="auto" w:fill="FFFFFF"/>
                <w:lang w:eastAsia="ru-RU"/>
              </w:rPr>
              <w:t>2-42-08</w:t>
            </w:r>
          </w:p>
          <w:p w:rsidR="000A393E" w:rsidRDefault="000A393E" w:rsidP="00787D37">
            <w:pPr>
              <w:spacing w:after="0" w:line="240" w:lineRule="auto"/>
              <w:jc w:val="center"/>
              <w:outlineLvl w:val="2"/>
              <w:rPr>
                <w:rFonts w:ascii="Times New Roman" w:eastAsia="Arial" w:hAnsi="Times New Roman" w:cs="Arial"/>
                <w:color w:val="000000"/>
                <w:spacing w:val="-4"/>
                <w:sz w:val="28"/>
                <w:szCs w:val="28"/>
                <w:shd w:val="clear" w:color="auto" w:fill="FFFFFF"/>
                <w:lang w:val="en-US" w:eastAsia="ru-RU"/>
              </w:rPr>
            </w:pPr>
          </w:p>
        </w:tc>
      </w:tr>
    </w:tbl>
    <w:p w:rsidR="000A393E" w:rsidRDefault="000A393E" w:rsidP="000A393E">
      <w:pPr>
        <w:shd w:val="clear" w:color="auto" w:fill="FFFFFF"/>
        <w:spacing w:after="0" w:line="240" w:lineRule="auto"/>
        <w:outlineLvl w:val="2"/>
        <w:rPr>
          <w:rFonts w:ascii="Times New Roman" w:eastAsia="Arial" w:hAnsi="Times New Roman" w:cs="Arial"/>
          <w:b/>
          <w:bCs/>
          <w:color w:val="000000"/>
          <w:spacing w:val="-4"/>
          <w:sz w:val="28"/>
          <w:szCs w:val="28"/>
          <w:shd w:val="clear" w:color="auto" w:fill="FFFFFF"/>
        </w:rPr>
      </w:pPr>
    </w:p>
    <w:p w:rsidR="000A393E" w:rsidRDefault="000A393E" w:rsidP="000A393E">
      <w:pPr>
        <w:shd w:val="clear" w:color="auto" w:fill="FFFFFF"/>
        <w:spacing w:after="0" w:line="240" w:lineRule="auto"/>
        <w:ind w:firstLine="709"/>
        <w:jc w:val="both"/>
        <w:outlineLvl w:val="2"/>
        <w:rPr>
          <w:rFonts w:ascii="Times New Roman" w:eastAsiaTheme="minorHAnsi" w:hAnsi="Times New Roman"/>
          <w:sz w:val="28"/>
          <w:szCs w:val="28"/>
          <w:lang w:eastAsia="en-US"/>
        </w:rPr>
      </w:pPr>
      <w:r>
        <w:rPr>
          <w:rFonts w:ascii="Times New Roman" w:hAnsi="Times New Roman"/>
          <w:sz w:val="28"/>
          <w:szCs w:val="28"/>
        </w:rPr>
        <w:t xml:space="preserve">Реализация Программы осуществляется путем исполнения организационных и профилактических мероприятий </w:t>
      </w:r>
      <w:proofErr w:type="gramStart"/>
      <w:r>
        <w:rPr>
          <w:rFonts w:ascii="Times New Roman" w:hAnsi="Times New Roman"/>
          <w:sz w:val="28"/>
          <w:szCs w:val="28"/>
        </w:rPr>
        <w:t>в соответствии с Планом мероприятий по профилактике нарушений при осуществлении муниципального контроля в сфере</w:t>
      </w:r>
      <w:proofErr w:type="gramEnd"/>
      <w:r>
        <w:rPr>
          <w:rFonts w:ascii="Times New Roman" w:hAnsi="Times New Roman"/>
          <w:sz w:val="28"/>
          <w:szCs w:val="28"/>
        </w:rPr>
        <w:t xml:space="preserve"> благоустройства на территории </w:t>
      </w:r>
      <w:r w:rsidR="004E4503">
        <w:rPr>
          <w:rFonts w:ascii="Times New Roman" w:hAnsi="Times New Roman"/>
          <w:sz w:val="28"/>
          <w:szCs w:val="28"/>
        </w:rPr>
        <w:t xml:space="preserve">сельского поселения </w:t>
      </w:r>
      <w:r>
        <w:rPr>
          <w:rFonts w:ascii="Times New Roman" w:hAnsi="Times New Roman"/>
          <w:sz w:val="28"/>
          <w:szCs w:val="28"/>
        </w:rPr>
        <w:t>на 202</w:t>
      </w:r>
      <w:r w:rsidR="00613FC4">
        <w:rPr>
          <w:rFonts w:ascii="Times New Roman" w:hAnsi="Times New Roman"/>
          <w:sz w:val="28"/>
          <w:szCs w:val="28"/>
        </w:rPr>
        <w:t>5</w:t>
      </w:r>
      <w:r>
        <w:rPr>
          <w:rFonts w:ascii="Times New Roman" w:hAnsi="Times New Roman"/>
          <w:sz w:val="28"/>
          <w:szCs w:val="28"/>
        </w:rPr>
        <w:t xml:space="preserve"> год.</w:t>
      </w:r>
    </w:p>
    <w:p w:rsidR="00855E6E" w:rsidRDefault="00855E6E" w:rsidP="00423CCB">
      <w:pPr>
        <w:pStyle w:val="ConsPlusNormal"/>
        <w:rPr>
          <w:rFonts w:ascii="Times New Roman" w:hAnsi="Times New Roman" w:cs="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bookmarkStart w:id="2" w:name="P50"/>
      <w:bookmarkEnd w:id="2"/>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4E4503" w:rsidRDefault="004E4503" w:rsidP="00855E6E">
      <w:pPr>
        <w:shd w:val="clear" w:color="auto" w:fill="FFFFFF"/>
        <w:spacing w:after="0" w:line="240" w:lineRule="auto"/>
        <w:ind w:firstLine="3686"/>
        <w:jc w:val="right"/>
        <w:outlineLvl w:val="2"/>
        <w:rPr>
          <w:rFonts w:ascii="Times New Roman" w:hAnsi="Times New Roman"/>
          <w:sz w:val="28"/>
          <w:szCs w:val="28"/>
        </w:rPr>
      </w:pPr>
    </w:p>
    <w:p w:rsidR="004E4503" w:rsidRDefault="004E4503"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787D37" w:rsidRDefault="00787D37"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Default="00855E6E" w:rsidP="00855E6E">
      <w:pPr>
        <w:shd w:val="clear" w:color="auto" w:fill="FFFFFF"/>
        <w:spacing w:after="0" w:line="240" w:lineRule="auto"/>
        <w:ind w:firstLine="3686"/>
        <w:jc w:val="right"/>
        <w:outlineLvl w:val="2"/>
        <w:rPr>
          <w:rFonts w:ascii="Times New Roman" w:hAnsi="Times New Roman"/>
          <w:sz w:val="28"/>
          <w:szCs w:val="28"/>
        </w:rPr>
      </w:pPr>
    </w:p>
    <w:p w:rsidR="00855E6E" w:rsidRPr="00855E6E" w:rsidRDefault="00855E6E" w:rsidP="00855E6E">
      <w:pPr>
        <w:shd w:val="clear" w:color="auto" w:fill="FFFFFF"/>
        <w:spacing w:after="0" w:line="240" w:lineRule="auto"/>
        <w:ind w:left="5387"/>
        <w:jc w:val="center"/>
        <w:outlineLvl w:val="2"/>
        <w:rPr>
          <w:rFonts w:ascii="Times New Roman" w:hAnsi="Times New Roman"/>
          <w:sz w:val="24"/>
          <w:szCs w:val="24"/>
        </w:rPr>
      </w:pPr>
      <w:r w:rsidRPr="00855E6E">
        <w:rPr>
          <w:rFonts w:ascii="Times New Roman" w:hAnsi="Times New Roman"/>
          <w:sz w:val="24"/>
          <w:szCs w:val="24"/>
        </w:rPr>
        <w:t>Приложение</w:t>
      </w:r>
    </w:p>
    <w:p w:rsidR="00855E6E" w:rsidRPr="00855E6E" w:rsidRDefault="00855E6E" w:rsidP="00855E6E">
      <w:pPr>
        <w:shd w:val="clear" w:color="auto" w:fill="FFFFFF"/>
        <w:spacing w:after="0" w:line="240" w:lineRule="auto"/>
        <w:ind w:left="5387"/>
        <w:jc w:val="center"/>
        <w:outlineLvl w:val="2"/>
        <w:rPr>
          <w:rFonts w:ascii="Times New Roman" w:hAnsi="Times New Roman"/>
          <w:sz w:val="24"/>
          <w:szCs w:val="24"/>
        </w:rPr>
      </w:pPr>
      <w:r w:rsidRPr="00855E6E">
        <w:rPr>
          <w:rFonts w:ascii="Times New Roman" w:hAnsi="Times New Roman"/>
          <w:sz w:val="24"/>
          <w:szCs w:val="24"/>
        </w:rPr>
        <w:t>к Программе профилактики рисков</w:t>
      </w:r>
    </w:p>
    <w:p w:rsidR="00855E6E" w:rsidRPr="00855E6E" w:rsidRDefault="00855E6E" w:rsidP="00855E6E">
      <w:pPr>
        <w:shd w:val="clear" w:color="auto" w:fill="FFFFFF"/>
        <w:spacing w:after="0" w:line="240" w:lineRule="auto"/>
        <w:ind w:left="5387"/>
        <w:jc w:val="center"/>
        <w:outlineLvl w:val="2"/>
        <w:rPr>
          <w:rFonts w:ascii="Times New Roman" w:hAnsi="Times New Roman"/>
          <w:sz w:val="24"/>
          <w:szCs w:val="24"/>
        </w:rPr>
      </w:pPr>
      <w:r w:rsidRPr="00855E6E">
        <w:rPr>
          <w:rFonts w:ascii="Times New Roman" w:hAnsi="Times New Roman"/>
          <w:sz w:val="24"/>
          <w:szCs w:val="24"/>
        </w:rPr>
        <w:t>причинения вреда (ущерба)</w:t>
      </w:r>
    </w:p>
    <w:p w:rsidR="00733EA6" w:rsidRDefault="00855E6E" w:rsidP="00855E6E">
      <w:pPr>
        <w:shd w:val="clear" w:color="auto" w:fill="FFFFFF"/>
        <w:spacing w:after="0" w:line="240" w:lineRule="auto"/>
        <w:ind w:left="5387"/>
        <w:jc w:val="center"/>
        <w:outlineLvl w:val="2"/>
        <w:rPr>
          <w:rFonts w:ascii="Times New Roman" w:hAnsi="Times New Roman"/>
          <w:sz w:val="24"/>
          <w:szCs w:val="24"/>
        </w:rPr>
      </w:pPr>
      <w:r w:rsidRPr="00855E6E">
        <w:rPr>
          <w:rFonts w:ascii="Times New Roman" w:hAnsi="Times New Roman"/>
          <w:sz w:val="24"/>
          <w:szCs w:val="24"/>
        </w:rPr>
        <w:t>охраняемым законом ценностям</w:t>
      </w:r>
    </w:p>
    <w:p w:rsidR="00855E6E" w:rsidRDefault="00733EA6" w:rsidP="00855E6E">
      <w:pPr>
        <w:shd w:val="clear" w:color="auto" w:fill="FFFFFF"/>
        <w:spacing w:after="0" w:line="240" w:lineRule="auto"/>
        <w:ind w:left="5387"/>
        <w:jc w:val="center"/>
        <w:outlineLvl w:val="2"/>
        <w:rPr>
          <w:rFonts w:ascii="Times New Roman" w:hAnsi="Times New Roman"/>
          <w:sz w:val="24"/>
          <w:szCs w:val="24"/>
        </w:rPr>
      </w:pPr>
      <w:r>
        <w:rPr>
          <w:rFonts w:ascii="Times New Roman" w:hAnsi="Times New Roman"/>
          <w:sz w:val="24"/>
          <w:szCs w:val="24"/>
        </w:rPr>
        <w:t>на 202</w:t>
      </w:r>
      <w:r w:rsidR="00613FC4">
        <w:rPr>
          <w:rFonts w:ascii="Times New Roman" w:hAnsi="Times New Roman"/>
          <w:sz w:val="24"/>
          <w:szCs w:val="24"/>
        </w:rPr>
        <w:t>5</w:t>
      </w:r>
      <w:r>
        <w:rPr>
          <w:rFonts w:ascii="Times New Roman" w:hAnsi="Times New Roman"/>
          <w:sz w:val="24"/>
          <w:szCs w:val="24"/>
        </w:rPr>
        <w:t xml:space="preserve"> год</w:t>
      </w:r>
    </w:p>
    <w:p w:rsidR="00D41C92" w:rsidRDefault="00D41C92" w:rsidP="00855E6E">
      <w:pPr>
        <w:shd w:val="clear" w:color="auto" w:fill="FFFFFF"/>
        <w:spacing w:after="0" w:line="240" w:lineRule="auto"/>
        <w:ind w:left="5387"/>
        <w:jc w:val="center"/>
        <w:outlineLvl w:val="2"/>
        <w:rPr>
          <w:rFonts w:ascii="Times New Roman" w:hAnsi="Times New Roman"/>
          <w:sz w:val="24"/>
          <w:szCs w:val="24"/>
        </w:rPr>
      </w:pPr>
    </w:p>
    <w:p w:rsidR="00D41C92" w:rsidRDefault="00D41C92" w:rsidP="00D41C92">
      <w:pPr>
        <w:shd w:val="clear" w:color="auto" w:fill="FFFFFF"/>
        <w:spacing w:after="0" w:line="240" w:lineRule="auto"/>
        <w:jc w:val="center"/>
        <w:outlineLvl w:val="2"/>
        <w:rPr>
          <w:rFonts w:ascii="Times New Roman" w:hAnsi="Times New Roman"/>
          <w:b/>
          <w:bCs/>
          <w:sz w:val="28"/>
          <w:szCs w:val="28"/>
        </w:rPr>
      </w:pPr>
      <w:r>
        <w:rPr>
          <w:rFonts w:ascii="Times New Roman" w:hAnsi="Times New Roman"/>
          <w:b/>
          <w:bCs/>
          <w:sz w:val="28"/>
          <w:szCs w:val="28"/>
        </w:rPr>
        <w:lastRenderedPageBreak/>
        <w:t xml:space="preserve">План мероприятий по профилактике нарушений законодательства в сфере благоустройства на территории муниципального </w:t>
      </w:r>
      <w:r w:rsidR="003D155D" w:rsidRPr="003D155D">
        <w:rPr>
          <w:rFonts w:ascii="Times New Roman" w:eastAsia="Arial" w:hAnsi="Times New Roman"/>
          <w:b/>
          <w:color w:val="000000"/>
          <w:spacing w:val="-4"/>
          <w:sz w:val="28"/>
          <w:szCs w:val="28"/>
          <w:shd w:val="clear" w:color="auto" w:fill="FFFFFF"/>
        </w:rPr>
        <w:t>сельского поселения</w:t>
      </w:r>
      <w:r w:rsidR="00EF3582" w:rsidRPr="00EF3582">
        <w:rPr>
          <w:rFonts w:ascii="Times New Roman" w:eastAsia="Arial" w:hAnsi="Times New Roman"/>
          <w:bCs/>
          <w:color w:val="000000"/>
          <w:spacing w:val="-4"/>
          <w:sz w:val="28"/>
          <w:szCs w:val="28"/>
          <w:shd w:val="clear" w:color="auto" w:fill="FFFFFF"/>
        </w:rPr>
        <w:t xml:space="preserve"> </w:t>
      </w:r>
      <w:r w:rsidR="00EF3582">
        <w:rPr>
          <w:rFonts w:ascii="Times New Roman" w:eastAsia="Arial" w:hAnsi="Times New Roman"/>
          <w:bCs/>
          <w:color w:val="000000"/>
          <w:spacing w:val="-4"/>
          <w:sz w:val="28"/>
          <w:szCs w:val="28"/>
          <w:shd w:val="clear" w:color="auto" w:fill="FFFFFF"/>
        </w:rPr>
        <w:t>Табынский сельсовет</w:t>
      </w:r>
      <w:r w:rsidR="003D155D">
        <w:rPr>
          <w:rFonts w:ascii="Times New Roman" w:hAnsi="Times New Roman"/>
          <w:b/>
          <w:bCs/>
          <w:sz w:val="28"/>
          <w:szCs w:val="28"/>
        </w:rPr>
        <w:t xml:space="preserve"> </w:t>
      </w:r>
      <w:r>
        <w:rPr>
          <w:rFonts w:ascii="Times New Roman" w:hAnsi="Times New Roman"/>
          <w:b/>
          <w:bCs/>
          <w:sz w:val="28"/>
          <w:szCs w:val="28"/>
        </w:rPr>
        <w:t>на 202</w:t>
      </w:r>
      <w:r w:rsidR="00EF3582">
        <w:rPr>
          <w:rFonts w:ascii="Times New Roman" w:hAnsi="Times New Roman"/>
          <w:b/>
          <w:bCs/>
          <w:sz w:val="28"/>
          <w:szCs w:val="28"/>
        </w:rPr>
        <w:t>5</w:t>
      </w:r>
      <w:r>
        <w:rPr>
          <w:rFonts w:ascii="Times New Roman" w:hAnsi="Times New Roman"/>
          <w:b/>
          <w:bCs/>
          <w:sz w:val="28"/>
          <w:szCs w:val="28"/>
        </w:rPr>
        <w:t xml:space="preserve"> год</w:t>
      </w:r>
    </w:p>
    <w:p w:rsidR="00D41C92" w:rsidRDefault="00D41C92" w:rsidP="00D41C92">
      <w:pPr>
        <w:shd w:val="clear" w:color="auto" w:fill="FFFFFF"/>
        <w:spacing w:after="0" w:line="240" w:lineRule="auto"/>
        <w:outlineLvl w:val="2"/>
        <w:rPr>
          <w:rFonts w:ascii="Times New Roman" w:hAnsi="Times New Roman"/>
          <w:sz w:val="28"/>
          <w:szCs w:val="28"/>
        </w:rPr>
      </w:pPr>
    </w:p>
    <w:tbl>
      <w:tblPr>
        <w:tblStyle w:val="a3"/>
        <w:tblW w:w="9345" w:type="dxa"/>
        <w:tblLayout w:type="fixed"/>
        <w:tblLook w:val="04A0" w:firstRow="1" w:lastRow="0" w:firstColumn="1" w:lastColumn="0" w:noHBand="0" w:noVBand="1"/>
      </w:tblPr>
      <w:tblGrid>
        <w:gridCol w:w="562"/>
        <w:gridCol w:w="1984"/>
        <w:gridCol w:w="3704"/>
        <w:gridCol w:w="1668"/>
        <w:gridCol w:w="1427"/>
      </w:tblGrid>
      <w:tr w:rsidR="00D41C92" w:rsidTr="00D41C92">
        <w:tc>
          <w:tcPr>
            <w:tcW w:w="562"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b/>
                <w:bCs/>
                <w:sz w:val="20"/>
                <w:szCs w:val="20"/>
                <w:lang w:eastAsia="ru-RU"/>
              </w:rPr>
            </w:pPr>
            <w:r>
              <w:rPr>
                <w:rFonts w:ascii="Times New Roman" w:hAnsi="Times New Roman"/>
                <w:b/>
                <w:bCs/>
                <w:sz w:val="20"/>
                <w:szCs w:val="20"/>
                <w:lang w:eastAsia="ru-RU"/>
              </w:rPr>
              <w:t>№</w:t>
            </w:r>
          </w:p>
          <w:p w:rsidR="00D41C92" w:rsidRDefault="00D41C92">
            <w:pPr>
              <w:spacing w:after="0" w:line="240" w:lineRule="auto"/>
              <w:jc w:val="center"/>
              <w:outlineLvl w:val="2"/>
              <w:rPr>
                <w:rFonts w:ascii="Times New Roman" w:hAnsi="Times New Roman"/>
                <w:b/>
                <w:bCs/>
                <w:sz w:val="20"/>
                <w:szCs w:val="20"/>
                <w:lang w:eastAsia="ru-RU"/>
              </w:rPr>
            </w:pPr>
            <w:proofErr w:type="gramStart"/>
            <w:r>
              <w:rPr>
                <w:rFonts w:ascii="Times New Roman" w:hAnsi="Times New Roman"/>
                <w:b/>
                <w:bCs/>
                <w:sz w:val="20"/>
                <w:szCs w:val="20"/>
                <w:lang w:eastAsia="ru-RU"/>
              </w:rPr>
              <w:t>п</w:t>
            </w:r>
            <w:proofErr w:type="gramEnd"/>
            <w:r>
              <w:rPr>
                <w:rFonts w:ascii="Times New Roman" w:hAnsi="Times New Roman"/>
                <w:b/>
                <w:bCs/>
                <w:sz w:val="20"/>
                <w:szCs w:val="20"/>
                <w:lang w:eastAsia="ru-RU"/>
              </w:rPr>
              <w:t>/п</w:t>
            </w:r>
          </w:p>
        </w:tc>
        <w:tc>
          <w:tcPr>
            <w:tcW w:w="1985"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b/>
                <w:bCs/>
                <w:sz w:val="20"/>
                <w:szCs w:val="20"/>
                <w:lang w:eastAsia="ru-RU"/>
              </w:rPr>
            </w:pPr>
            <w:r>
              <w:rPr>
                <w:rFonts w:ascii="Times New Roman" w:hAnsi="Times New Roman"/>
                <w:b/>
                <w:bCs/>
                <w:sz w:val="20"/>
                <w:szCs w:val="20"/>
                <w:lang w:eastAsia="ru-RU"/>
              </w:rPr>
              <w:t>Наименование мероприятия</w:t>
            </w:r>
          </w:p>
        </w:tc>
        <w:tc>
          <w:tcPr>
            <w:tcW w:w="3707"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b/>
                <w:bCs/>
                <w:sz w:val="20"/>
                <w:szCs w:val="20"/>
                <w:lang w:eastAsia="ru-RU"/>
              </w:rPr>
            </w:pPr>
            <w:r>
              <w:rPr>
                <w:rFonts w:ascii="Times New Roman" w:hAnsi="Times New Roman"/>
                <w:b/>
                <w:bCs/>
                <w:sz w:val="20"/>
                <w:szCs w:val="20"/>
                <w:lang w:eastAsia="ru-RU"/>
              </w:rPr>
              <w:t>Сведения о мероприятии</w:t>
            </w:r>
          </w:p>
        </w:tc>
        <w:tc>
          <w:tcPr>
            <w:tcW w:w="1669"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b/>
                <w:bCs/>
                <w:sz w:val="20"/>
                <w:szCs w:val="20"/>
                <w:lang w:eastAsia="ru-RU"/>
              </w:rPr>
            </w:pPr>
            <w:r>
              <w:rPr>
                <w:rFonts w:ascii="Times New Roman" w:hAnsi="Times New Roman"/>
                <w:b/>
                <w:bCs/>
                <w:sz w:val="20"/>
                <w:szCs w:val="20"/>
                <w:lang w:eastAsia="ru-RU"/>
              </w:rPr>
              <w:t>Ответственный исполнитель</w:t>
            </w:r>
          </w:p>
        </w:tc>
        <w:tc>
          <w:tcPr>
            <w:tcW w:w="1428"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b/>
                <w:bCs/>
                <w:sz w:val="20"/>
                <w:szCs w:val="20"/>
                <w:lang w:eastAsia="ru-RU"/>
              </w:rPr>
            </w:pPr>
            <w:r>
              <w:rPr>
                <w:rFonts w:ascii="Times New Roman" w:hAnsi="Times New Roman"/>
                <w:b/>
                <w:bCs/>
                <w:sz w:val="20"/>
                <w:szCs w:val="20"/>
                <w:lang w:eastAsia="ru-RU"/>
              </w:rPr>
              <w:t>Срок исполнения</w:t>
            </w:r>
          </w:p>
        </w:tc>
      </w:tr>
      <w:tr w:rsidR="00D41C92" w:rsidTr="00D41C92">
        <w:trPr>
          <w:trHeight w:val="8998"/>
        </w:trPr>
        <w:tc>
          <w:tcPr>
            <w:tcW w:w="562"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Информирование</w:t>
            </w:r>
          </w:p>
        </w:tc>
        <w:tc>
          <w:tcPr>
            <w:tcW w:w="3707" w:type="dxa"/>
            <w:tcBorders>
              <w:top w:val="single" w:sz="4" w:space="0" w:color="auto"/>
              <w:left w:val="single" w:sz="4" w:space="0" w:color="auto"/>
              <w:bottom w:val="single" w:sz="4" w:space="0" w:color="auto"/>
              <w:right w:val="single" w:sz="4" w:space="0" w:color="auto"/>
            </w:tcBorders>
            <w:hideMark/>
          </w:tcPr>
          <w:p w:rsidR="00D41C92" w:rsidRDefault="003D155D"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Администрация</w:t>
            </w:r>
            <w:r w:rsidR="00D41C92">
              <w:rPr>
                <w:rFonts w:ascii="Times New Roman" w:hAnsi="Times New Roman"/>
                <w:sz w:val="20"/>
                <w:szCs w:val="20"/>
                <w:lang w:eastAsia="ru-RU"/>
              </w:rPr>
              <w:t xml:space="preserve"> осуществляет информирование контролируемых лиц и иных заинтересованных лиц по вопросам соблюдения обязательных требований.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Информирование осуществляется посредством размещения соответствующих сведений на официальном сайте</w:t>
            </w:r>
            <w:r>
              <w:t xml:space="preserve"> </w:t>
            </w:r>
            <w:r w:rsidR="003D155D">
              <w:rPr>
                <w:rFonts w:ascii="Times New Roman" w:hAnsi="Times New Roman"/>
                <w:sz w:val="20"/>
                <w:szCs w:val="20"/>
              </w:rPr>
              <w:t>сельского поселения</w:t>
            </w:r>
            <w:r>
              <w:rPr>
                <w:rFonts w:ascii="Times New Roman" w:hAnsi="Times New Roman"/>
                <w:sz w:val="20"/>
                <w:szCs w:val="20"/>
              </w:rPr>
              <w:t xml:space="preserve"> в информационно-телекоммуникационной сети «Интернет»</w:t>
            </w:r>
            <w:r>
              <w:rPr>
                <w:rFonts w:ascii="Times New Roman" w:hAnsi="Times New Roman"/>
                <w:sz w:val="20"/>
                <w:szCs w:val="20"/>
                <w:lang w:eastAsia="ru-RU"/>
              </w:rPr>
              <w:t xml:space="preserve"> и в иных формах. </w:t>
            </w:r>
          </w:p>
          <w:p w:rsidR="00D41C92" w:rsidRDefault="003D155D"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Администрация</w:t>
            </w:r>
            <w:r w:rsidR="00D41C92">
              <w:rPr>
                <w:rFonts w:ascii="Times New Roman" w:hAnsi="Times New Roman"/>
                <w:sz w:val="20"/>
                <w:szCs w:val="20"/>
                <w:lang w:eastAsia="ru-RU"/>
              </w:rPr>
              <w:t xml:space="preserve"> размещает и поддерживает в актуальном состоянии на своем официальном сайте в сети «Интернет»: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1) тексты нормативных правовых актов, регулирующих осуществление муниципального контроля;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2) руководства по соблюдению обязательных требований.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3) программу профилактики рисков причинения вреда и план проведения плановых контрольных мероприятий;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4) сведения о способах получения консультаций по вопросам соблюдения обязательных требований;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5) доклады, содержащие результаты обобщения правоприменительной практики;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6) доклады о муниципальном контроле;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7) иные сведения, предусмотренные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tc>
        <w:tc>
          <w:tcPr>
            <w:tcW w:w="1669" w:type="dxa"/>
            <w:tcBorders>
              <w:top w:val="single" w:sz="4" w:space="0" w:color="auto"/>
              <w:left w:val="single" w:sz="4" w:space="0" w:color="auto"/>
              <w:bottom w:val="single" w:sz="4" w:space="0" w:color="auto"/>
              <w:right w:val="single" w:sz="4" w:space="0" w:color="auto"/>
            </w:tcBorders>
          </w:tcPr>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r>
              <w:rPr>
                <w:rFonts w:ascii="Times New Roman" w:eastAsia="Arial" w:hAnsi="Times New Roman"/>
                <w:color w:val="000000"/>
                <w:spacing w:val="-4"/>
                <w:sz w:val="20"/>
                <w:szCs w:val="20"/>
                <w:shd w:val="clear" w:color="auto" w:fill="FFFFFF"/>
                <w:lang w:eastAsia="ru-RU"/>
              </w:rPr>
              <w:t xml:space="preserve">Должностные лица </w:t>
            </w:r>
            <w:r w:rsidR="003D155D">
              <w:rPr>
                <w:rFonts w:ascii="Times New Roman" w:eastAsia="Arial" w:hAnsi="Times New Roman"/>
                <w:color w:val="000000"/>
                <w:spacing w:val="-4"/>
                <w:sz w:val="20"/>
                <w:szCs w:val="20"/>
                <w:shd w:val="clear" w:color="auto" w:fill="FFFFFF"/>
                <w:lang w:eastAsia="ru-RU"/>
              </w:rPr>
              <w:t>Администрации</w:t>
            </w: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eastAsia="Arial" w:hAnsi="Times New Roman"/>
                <w:color w:val="000000"/>
                <w:spacing w:val="-4"/>
                <w:sz w:val="20"/>
                <w:szCs w:val="20"/>
                <w:shd w:val="clear" w:color="auto" w:fill="FFFFFF"/>
                <w:lang w:eastAsia="ru-RU"/>
              </w:rPr>
            </w:pPr>
          </w:p>
          <w:p w:rsidR="00D41C92" w:rsidRDefault="00D41C92">
            <w:pPr>
              <w:spacing w:after="0" w:line="240" w:lineRule="auto"/>
              <w:jc w:val="center"/>
              <w:outlineLvl w:val="2"/>
              <w:rPr>
                <w:rFonts w:ascii="Times New Roman" w:hAnsi="Times New Roman"/>
                <w:sz w:val="20"/>
                <w:szCs w:val="20"/>
                <w:lang w:eastAsia="ru-RU"/>
              </w:rPr>
            </w:pPr>
          </w:p>
        </w:tc>
        <w:tc>
          <w:tcPr>
            <w:tcW w:w="1428"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В течение года</w:t>
            </w:r>
          </w:p>
        </w:tc>
      </w:tr>
      <w:tr w:rsidR="00D41C92" w:rsidTr="00D41C92">
        <w:tc>
          <w:tcPr>
            <w:tcW w:w="562"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2.</w:t>
            </w:r>
          </w:p>
        </w:tc>
        <w:tc>
          <w:tcPr>
            <w:tcW w:w="1985"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Обобщение правоприменительной практики</w:t>
            </w:r>
          </w:p>
        </w:tc>
        <w:tc>
          <w:tcPr>
            <w:tcW w:w="3707" w:type="dxa"/>
            <w:tcBorders>
              <w:top w:val="single" w:sz="4" w:space="0" w:color="auto"/>
              <w:left w:val="single" w:sz="4" w:space="0" w:color="auto"/>
              <w:bottom w:val="single" w:sz="4" w:space="0" w:color="auto"/>
              <w:right w:val="single" w:sz="4" w:space="0" w:color="auto"/>
            </w:tcBorders>
            <w:hideMark/>
          </w:tcPr>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Доклад о правоприменительной практике при осуществлении муниципального контроля готовится ежегодно до 1 марта года, следующего за </w:t>
            </w:r>
            <w:proofErr w:type="gramStart"/>
            <w:r>
              <w:rPr>
                <w:rFonts w:ascii="Times New Roman" w:hAnsi="Times New Roman"/>
                <w:sz w:val="20"/>
                <w:szCs w:val="20"/>
                <w:lang w:eastAsia="ru-RU"/>
              </w:rPr>
              <w:t>отчетным</w:t>
            </w:r>
            <w:proofErr w:type="gramEnd"/>
            <w:r>
              <w:rPr>
                <w:rFonts w:ascii="Times New Roman" w:hAnsi="Times New Roman"/>
                <w:sz w:val="20"/>
                <w:szCs w:val="20"/>
                <w:lang w:eastAsia="ru-RU"/>
              </w:rPr>
              <w:t>, подлежит публичному обсуждению.</w:t>
            </w:r>
          </w:p>
          <w:p w:rsidR="00D41C92" w:rsidRDefault="00D41C92" w:rsidP="00086824">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Доклад о правоприменительной практике размещается на официальном сайте </w:t>
            </w:r>
            <w:r w:rsidR="00086824">
              <w:rPr>
                <w:rFonts w:ascii="Times New Roman" w:hAnsi="Times New Roman"/>
                <w:sz w:val="20"/>
                <w:szCs w:val="20"/>
              </w:rPr>
              <w:t>сельского поселения</w:t>
            </w:r>
            <w:r>
              <w:rPr>
                <w:rFonts w:ascii="Times New Roman" w:hAnsi="Times New Roman"/>
                <w:sz w:val="20"/>
                <w:szCs w:val="20"/>
              </w:rPr>
              <w:t xml:space="preserve"> в информационно-телекоммуникационной сети "Интернет"</w:t>
            </w:r>
            <w:r>
              <w:rPr>
                <w:rFonts w:ascii="Times New Roman" w:hAnsi="Times New Roman"/>
                <w:sz w:val="20"/>
                <w:szCs w:val="20"/>
                <w:lang w:eastAsia="ru-RU"/>
              </w:rPr>
              <w:t>, до 1 апреля года, следующего за отчетным годом.</w:t>
            </w:r>
          </w:p>
        </w:tc>
        <w:tc>
          <w:tcPr>
            <w:tcW w:w="1669" w:type="dxa"/>
            <w:tcBorders>
              <w:top w:val="single" w:sz="4" w:space="0" w:color="auto"/>
              <w:left w:val="single" w:sz="4" w:space="0" w:color="auto"/>
              <w:bottom w:val="single" w:sz="4" w:space="0" w:color="auto"/>
              <w:right w:val="single" w:sz="4" w:space="0" w:color="auto"/>
            </w:tcBorders>
            <w:hideMark/>
          </w:tcPr>
          <w:p w:rsidR="00D41C92" w:rsidRDefault="00D41C92" w:rsidP="00F65793">
            <w:pPr>
              <w:spacing w:after="0" w:line="240" w:lineRule="auto"/>
              <w:jc w:val="center"/>
              <w:outlineLvl w:val="2"/>
              <w:rPr>
                <w:rFonts w:ascii="Times New Roman" w:hAnsi="Times New Roman"/>
                <w:sz w:val="20"/>
                <w:szCs w:val="20"/>
                <w:lang w:eastAsia="ru-RU"/>
              </w:rPr>
            </w:pPr>
            <w:r>
              <w:rPr>
                <w:rFonts w:ascii="Times New Roman" w:eastAsia="Arial" w:hAnsi="Times New Roman"/>
                <w:color w:val="000000"/>
                <w:spacing w:val="-4"/>
                <w:sz w:val="20"/>
                <w:szCs w:val="20"/>
                <w:shd w:val="clear" w:color="auto" w:fill="FFFFFF"/>
                <w:lang w:eastAsia="ru-RU"/>
              </w:rPr>
              <w:t xml:space="preserve">Должностные лица </w:t>
            </w:r>
            <w:r w:rsidR="00086824">
              <w:rPr>
                <w:rFonts w:ascii="Times New Roman" w:eastAsia="Arial" w:hAnsi="Times New Roman"/>
                <w:color w:val="000000"/>
                <w:spacing w:val="-4"/>
                <w:sz w:val="20"/>
                <w:szCs w:val="20"/>
                <w:shd w:val="clear" w:color="auto" w:fill="FFFFFF"/>
                <w:lang w:eastAsia="ru-RU"/>
              </w:rPr>
              <w:t>Администрации</w:t>
            </w:r>
          </w:p>
        </w:tc>
        <w:tc>
          <w:tcPr>
            <w:tcW w:w="1428"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1 раз в год</w:t>
            </w:r>
          </w:p>
        </w:tc>
      </w:tr>
      <w:tr w:rsidR="00D41C92" w:rsidTr="00D41C92">
        <w:tc>
          <w:tcPr>
            <w:tcW w:w="562"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3.</w:t>
            </w:r>
          </w:p>
        </w:tc>
        <w:tc>
          <w:tcPr>
            <w:tcW w:w="1985"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 xml:space="preserve">Объявление предостережения </w:t>
            </w:r>
          </w:p>
        </w:tc>
        <w:tc>
          <w:tcPr>
            <w:tcW w:w="3707" w:type="dxa"/>
            <w:tcBorders>
              <w:top w:val="single" w:sz="4" w:space="0" w:color="auto"/>
              <w:left w:val="single" w:sz="4" w:space="0" w:color="auto"/>
              <w:bottom w:val="single" w:sz="4" w:space="0" w:color="auto"/>
              <w:right w:val="single" w:sz="4" w:space="0" w:color="auto"/>
            </w:tcBorders>
            <w:hideMark/>
          </w:tcPr>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При наличии у контрольного органа сведений о готовящихся или возможных нарушениях обязательных требований, а </w:t>
            </w:r>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 xml:space="preserve">также о непосредственных нарушениях обязательных требований, если </w:t>
            </w:r>
            <w:r>
              <w:rPr>
                <w:rFonts w:ascii="Times New Roman" w:hAnsi="Times New Roman"/>
                <w:sz w:val="20"/>
                <w:szCs w:val="20"/>
                <w:lang w:eastAsia="ru-RU"/>
              </w:rPr>
              <w:lastRenderedPageBreak/>
              <w:t xml:space="preserve">указанные сведения не соответствуют утвержденным индикаторам риска нарушения обязательных требований, </w:t>
            </w:r>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 xml:space="preserve">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Контролируемое лицо вправе после получения предостережения о недопустимости нарушения </w:t>
            </w:r>
          </w:p>
          <w:p w:rsidR="00D41C92" w:rsidRDefault="00D41C92" w:rsidP="00086824">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 xml:space="preserve">обязательных требований подать в Управление возражение в отношении указанного предостережения в срок не позднее 30 дней со дня получения им предостережения. Возражение в отношении предостережения рассматривается </w:t>
            </w:r>
            <w:r w:rsidR="00086824">
              <w:rPr>
                <w:rFonts w:ascii="Times New Roman" w:hAnsi="Times New Roman"/>
                <w:sz w:val="20"/>
                <w:szCs w:val="20"/>
                <w:lang w:eastAsia="ru-RU"/>
              </w:rPr>
              <w:t xml:space="preserve">Администрацией </w:t>
            </w:r>
            <w:r>
              <w:rPr>
                <w:rFonts w:ascii="Times New Roman" w:hAnsi="Times New Roman"/>
                <w:sz w:val="20"/>
                <w:szCs w:val="20"/>
                <w:lang w:eastAsia="ru-RU"/>
              </w:rPr>
              <w:t>в течение 30 дней со дня его получения,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tc>
        <w:tc>
          <w:tcPr>
            <w:tcW w:w="1669" w:type="dxa"/>
            <w:tcBorders>
              <w:top w:val="single" w:sz="4" w:space="0" w:color="auto"/>
              <w:left w:val="single" w:sz="4" w:space="0" w:color="auto"/>
              <w:bottom w:val="single" w:sz="4" w:space="0" w:color="auto"/>
              <w:right w:val="single" w:sz="4" w:space="0" w:color="auto"/>
            </w:tcBorders>
            <w:hideMark/>
          </w:tcPr>
          <w:p w:rsidR="00D41C92" w:rsidRDefault="00D41C92" w:rsidP="00086824">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lastRenderedPageBreak/>
              <w:t xml:space="preserve">Должностные лица </w:t>
            </w:r>
            <w:r w:rsidR="00086824">
              <w:rPr>
                <w:rFonts w:ascii="Times New Roman" w:hAnsi="Times New Roman"/>
                <w:sz w:val="20"/>
                <w:szCs w:val="20"/>
                <w:lang w:eastAsia="ru-RU"/>
              </w:rPr>
              <w:t>Администрации</w:t>
            </w:r>
          </w:p>
        </w:tc>
        <w:tc>
          <w:tcPr>
            <w:tcW w:w="1428"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В течение года</w:t>
            </w:r>
          </w:p>
        </w:tc>
      </w:tr>
      <w:tr w:rsidR="00D41C92" w:rsidTr="00D41C92">
        <w:tc>
          <w:tcPr>
            <w:tcW w:w="562"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lastRenderedPageBreak/>
              <w:t>4.</w:t>
            </w:r>
          </w:p>
        </w:tc>
        <w:tc>
          <w:tcPr>
            <w:tcW w:w="1985"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 xml:space="preserve">Консультирование </w:t>
            </w:r>
          </w:p>
        </w:tc>
        <w:tc>
          <w:tcPr>
            <w:tcW w:w="3707" w:type="dxa"/>
            <w:tcBorders>
              <w:top w:val="single" w:sz="4" w:space="0" w:color="auto"/>
              <w:left w:val="single" w:sz="4" w:space="0" w:color="auto"/>
              <w:bottom w:val="single" w:sz="4" w:space="0" w:color="auto"/>
              <w:right w:val="single" w:sz="4" w:space="0" w:color="auto"/>
            </w:tcBorders>
            <w:hideMark/>
          </w:tcPr>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Консультирование осуществляется должностными лицами </w:t>
            </w:r>
            <w:r w:rsidR="00086824">
              <w:rPr>
                <w:rFonts w:ascii="Times New Roman" w:hAnsi="Times New Roman"/>
                <w:sz w:val="20"/>
                <w:szCs w:val="20"/>
                <w:lang w:eastAsia="ru-RU"/>
              </w:rPr>
              <w:t>Администрации</w:t>
            </w:r>
            <w:r>
              <w:rPr>
                <w:rFonts w:ascii="Times New Roman" w:hAnsi="Times New Roman"/>
                <w:sz w:val="20"/>
                <w:szCs w:val="20"/>
                <w:lang w:eastAsia="ru-RU"/>
              </w:rPr>
              <w:t xml:space="preserve"> по телефону, в письменной форме, на личном приеме либо в ходе проведения профилактического мероприятия, контрольного мероприятия. Время консультирования при личном обращении составляет 10 минут. </w:t>
            </w:r>
          </w:p>
          <w:p w:rsidR="00D41C92" w:rsidRDefault="00D41C92" w:rsidP="00D41C92">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lang w:eastAsia="ru-RU"/>
              </w:rPr>
              <w:t xml:space="preserve">Консультирование, осуществляется </w:t>
            </w:r>
            <w:proofErr w:type="gramStart"/>
            <w:r>
              <w:rPr>
                <w:rFonts w:ascii="Times New Roman" w:hAnsi="Times New Roman"/>
                <w:sz w:val="20"/>
                <w:szCs w:val="20"/>
                <w:lang w:eastAsia="ru-RU"/>
              </w:rPr>
              <w:t>по</w:t>
            </w:r>
            <w:proofErr w:type="gramEnd"/>
            <w:r>
              <w:rPr>
                <w:rFonts w:ascii="Times New Roman" w:hAnsi="Times New Roman"/>
                <w:sz w:val="20"/>
                <w:szCs w:val="20"/>
                <w:lang w:eastAsia="ru-RU"/>
              </w:rPr>
              <w:t xml:space="preserve"> следующим </w:t>
            </w:r>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вопросам:</w:t>
            </w:r>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w:t>
            </w:r>
            <w:r w:rsidRPr="00D41C92">
              <w:rPr>
                <w:rFonts w:ascii="Times New Roman" w:hAnsi="Times New Roman"/>
                <w:color w:val="FFFFFF" w:themeColor="background1"/>
                <w:sz w:val="20"/>
                <w:szCs w:val="20"/>
                <w:lang w:eastAsia="ru-RU"/>
              </w:rPr>
              <w:t>.</w:t>
            </w:r>
            <w:r>
              <w:rPr>
                <w:rFonts w:ascii="Times New Roman" w:hAnsi="Times New Roman"/>
                <w:sz w:val="20"/>
                <w:szCs w:val="20"/>
                <w:lang w:eastAsia="ru-RU"/>
              </w:rPr>
              <w:t>разъяснение положений нормативных правовых актов, содержащих обязательные требования, оценка соблюдения которых осуществляется в рамках муниципального контроля</w:t>
            </w:r>
            <w:proofErr w:type="gramStart"/>
            <w:r>
              <w:rPr>
                <w:rFonts w:ascii="Times New Roman" w:hAnsi="Times New Roman"/>
                <w:sz w:val="20"/>
                <w:szCs w:val="20"/>
                <w:lang w:eastAsia="ru-RU"/>
              </w:rPr>
              <w:t xml:space="preserve"> ;</w:t>
            </w:r>
            <w:proofErr w:type="gramEnd"/>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 разъяснение положений нормативных правовых актов, регламентирующих порядок осуществления муниципального контроля;</w:t>
            </w:r>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 компетенция уполномоченного органа;</w:t>
            </w:r>
          </w:p>
          <w:p w:rsidR="00D41C92" w:rsidRDefault="00D41C92" w:rsidP="00D41C92">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w:t>
            </w:r>
            <w:r w:rsidRPr="00D41C92">
              <w:rPr>
                <w:rFonts w:ascii="Times New Roman" w:hAnsi="Times New Roman"/>
                <w:color w:val="FFFFFF" w:themeColor="background1"/>
                <w:sz w:val="20"/>
                <w:szCs w:val="20"/>
                <w:lang w:eastAsia="ru-RU"/>
              </w:rPr>
              <w:t>.</w:t>
            </w:r>
            <w:r>
              <w:rPr>
                <w:rFonts w:ascii="Times New Roman" w:hAnsi="Times New Roman"/>
                <w:sz w:val="20"/>
                <w:szCs w:val="20"/>
                <w:lang w:eastAsia="ru-RU"/>
              </w:rPr>
              <w:t>порядок обжалования действий (бездействия) муниципальных инспекторов.</w:t>
            </w:r>
          </w:p>
          <w:p w:rsidR="00D41C92" w:rsidRDefault="00D41C92" w:rsidP="00C60358">
            <w:pPr>
              <w:spacing w:after="0" w:line="240" w:lineRule="auto"/>
              <w:jc w:val="both"/>
              <w:outlineLvl w:val="2"/>
              <w:rPr>
                <w:rFonts w:ascii="Times New Roman" w:hAnsi="Times New Roman"/>
                <w:sz w:val="20"/>
                <w:szCs w:val="20"/>
                <w:lang w:eastAsia="ru-RU"/>
              </w:rPr>
            </w:pPr>
            <w:r>
              <w:rPr>
                <w:rFonts w:ascii="Times New Roman" w:hAnsi="Times New Roman"/>
                <w:sz w:val="20"/>
                <w:szCs w:val="20"/>
                <w:lang w:eastAsia="ru-RU"/>
              </w:rPr>
              <w:t xml:space="preserve"> </w:t>
            </w:r>
            <w:proofErr w:type="gramStart"/>
            <w:r>
              <w:rPr>
                <w:rFonts w:ascii="Times New Roman" w:hAnsi="Times New Roman"/>
                <w:sz w:val="20"/>
                <w:szCs w:val="20"/>
                <w:lang w:eastAsia="ru-RU"/>
              </w:rPr>
              <w:t xml:space="preserve">В случае если в течение календарного года поступило 5 и более однотипных (по одним и тем же вопросам) обращений контролируемых лиц и их представителей по указанным вопросам, консультирование осуществляется посредствам размещения на официальном сайте </w:t>
            </w:r>
            <w:r w:rsidR="00C60358">
              <w:rPr>
                <w:rFonts w:ascii="Times New Roman" w:hAnsi="Times New Roman"/>
                <w:sz w:val="20"/>
                <w:szCs w:val="20"/>
                <w:lang w:eastAsia="ru-RU"/>
              </w:rPr>
              <w:t>сельского поселения</w:t>
            </w:r>
            <w:r>
              <w:rPr>
                <w:rFonts w:ascii="Times New Roman" w:hAnsi="Times New Roman"/>
                <w:sz w:val="20"/>
                <w:szCs w:val="20"/>
                <w:lang w:eastAsia="ru-RU"/>
              </w:rPr>
              <w:t xml:space="preserve"> в информационно-телекоммуникационной сети «Интернет» на странице Контрольно-надзорная деятельность письменного разъяснения, подписанного уполномоченным должностным лицом </w:t>
            </w:r>
            <w:r w:rsidR="00C60358">
              <w:rPr>
                <w:rFonts w:ascii="Times New Roman" w:hAnsi="Times New Roman"/>
                <w:sz w:val="20"/>
                <w:szCs w:val="20"/>
                <w:lang w:eastAsia="ru-RU"/>
              </w:rPr>
              <w:t>Администрации</w:t>
            </w:r>
            <w:r>
              <w:rPr>
                <w:rFonts w:ascii="Times New Roman" w:hAnsi="Times New Roman"/>
                <w:sz w:val="20"/>
                <w:szCs w:val="20"/>
                <w:lang w:eastAsia="ru-RU"/>
              </w:rPr>
              <w:t>.</w:t>
            </w:r>
            <w:proofErr w:type="gramEnd"/>
          </w:p>
        </w:tc>
        <w:tc>
          <w:tcPr>
            <w:tcW w:w="1669" w:type="dxa"/>
            <w:tcBorders>
              <w:top w:val="single" w:sz="4" w:space="0" w:color="auto"/>
              <w:left w:val="single" w:sz="4" w:space="0" w:color="auto"/>
              <w:bottom w:val="single" w:sz="4" w:space="0" w:color="auto"/>
              <w:right w:val="single" w:sz="4" w:space="0" w:color="auto"/>
            </w:tcBorders>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 xml:space="preserve">Должностные лица </w:t>
            </w:r>
            <w:r w:rsidR="004E4503">
              <w:rPr>
                <w:rFonts w:ascii="Times New Roman" w:hAnsi="Times New Roman"/>
                <w:sz w:val="20"/>
                <w:szCs w:val="20"/>
                <w:lang w:eastAsia="ru-RU"/>
              </w:rPr>
              <w:t>Администрации</w:t>
            </w: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p w:rsidR="00D41C92" w:rsidRDefault="00D41C92">
            <w:pPr>
              <w:spacing w:after="0" w:line="240" w:lineRule="auto"/>
              <w:jc w:val="center"/>
              <w:outlineLvl w:val="2"/>
              <w:rPr>
                <w:rFonts w:ascii="Times New Roman" w:hAnsi="Times New Roman"/>
                <w:sz w:val="20"/>
                <w:szCs w:val="20"/>
                <w:lang w:eastAsia="ru-RU"/>
              </w:rPr>
            </w:pPr>
          </w:p>
        </w:tc>
        <w:tc>
          <w:tcPr>
            <w:tcW w:w="1428"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 xml:space="preserve">В течение года </w:t>
            </w:r>
          </w:p>
        </w:tc>
      </w:tr>
      <w:tr w:rsidR="00D41C92" w:rsidTr="00D41C92">
        <w:tc>
          <w:tcPr>
            <w:tcW w:w="562"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lastRenderedPageBreak/>
              <w:t>5.</w:t>
            </w:r>
          </w:p>
        </w:tc>
        <w:tc>
          <w:tcPr>
            <w:tcW w:w="1985"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Профилактический визит</w:t>
            </w:r>
          </w:p>
        </w:tc>
        <w:tc>
          <w:tcPr>
            <w:tcW w:w="3707" w:type="dxa"/>
            <w:tcBorders>
              <w:top w:val="single" w:sz="4" w:space="0" w:color="auto"/>
              <w:left w:val="single" w:sz="4" w:space="0" w:color="auto"/>
              <w:bottom w:val="single" w:sz="4" w:space="0" w:color="auto"/>
              <w:right w:val="single" w:sz="4" w:space="0" w:color="auto"/>
            </w:tcBorders>
            <w:hideMark/>
          </w:tcPr>
          <w:p w:rsidR="00D41C92" w:rsidRDefault="00D41C92" w:rsidP="00D41C92">
            <w:pPr>
              <w:spacing w:after="0" w:line="240" w:lineRule="auto"/>
              <w:jc w:val="both"/>
              <w:outlineLvl w:val="2"/>
              <w:rPr>
                <w:rFonts w:ascii="Times New Roman" w:hAnsi="Times New Roman"/>
                <w:sz w:val="20"/>
                <w:szCs w:val="20"/>
              </w:rPr>
            </w:pPr>
            <w:r>
              <w:rPr>
                <w:rFonts w:ascii="Times New Roman" w:hAnsi="Times New Roman"/>
                <w:sz w:val="20"/>
                <w:szCs w:val="20"/>
              </w:rPr>
              <w:t>Обязательный профилактический визит проводится в отношении объектов контроля, отнесенных к категории значительного риска и в отношении контролируемых лиц, впервые приступающих к осуществлению деятельности в сфере благоустройства.</w:t>
            </w:r>
          </w:p>
          <w:p w:rsidR="00D41C92" w:rsidRDefault="00D41C92" w:rsidP="00066628">
            <w:pPr>
              <w:spacing w:after="0" w:line="240" w:lineRule="auto"/>
              <w:ind w:firstLine="289"/>
              <w:jc w:val="both"/>
              <w:outlineLvl w:val="2"/>
              <w:rPr>
                <w:rFonts w:ascii="Times New Roman" w:hAnsi="Times New Roman"/>
                <w:sz w:val="20"/>
                <w:szCs w:val="20"/>
              </w:rPr>
            </w:pPr>
            <w:r>
              <w:rPr>
                <w:rFonts w:ascii="Times New Roman" w:hAnsi="Times New Roman"/>
                <w:sz w:val="20"/>
                <w:szCs w:val="20"/>
              </w:rPr>
              <w:t xml:space="preserve">О проведении обязательного профилактического визита контролируемое лицо уведомляется органом муниципального контроля не </w:t>
            </w:r>
            <w:proofErr w:type="gramStart"/>
            <w:r>
              <w:rPr>
                <w:rFonts w:ascii="Times New Roman" w:hAnsi="Times New Roman"/>
                <w:sz w:val="20"/>
                <w:szCs w:val="20"/>
              </w:rPr>
              <w:t>позднее</w:t>
            </w:r>
            <w:proofErr w:type="gramEnd"/>
            <w:r>
              <w:rPr>
                <w:rFonts w:ascii="Times New Roman" w:hAnsi="Times New Roman"/>
                <w:sz w:val="20"/>
                <w:szCs w:val="20"/>
              </w:rPr>
              <w:t xml:space="preserve"> чем за 5 рабочих дней до дня его проведения в письменной форме на бумажном носителе почтовым отправлением либо в форме электронного документа, подписанного электронной подписью, в порядке, установленном частью 4 статьи 21 Федерального закона</w:t>
            </w:r>
            <w:r>
              <w:t xml:space="preserve"> </w:t>
            </w:r>
            <w:r>
              <w:rPr>
                <w:rFonts w:ascii="Times New Roman" w:hAnsi="Times New Roman"/>
                <w:sz w:val="20"/>
                <w:szCs w:val="20"/>
              </w:rPr>
              <w:t>от 31.07.2020 № 248-ФЗ.</w:t>
            </w:r>
          </w:p>
          <w:p w:rsidR="00D41C92" w:rsidRDefault="00D41C92" w:rsidP="00066628">
            <w:pPr>
              <w:spacing w:after="0" w:line="240" w:lineRule="auto"/>
              <w:ind w:firstLine="289"/>
              <w:jc w:val="both"/>
              <w:outlineLvl w:val="2"/>
              <w:rPr>
                <w:rFonts w:ascii="Times New Roman" w:hAnsi="Times New Roman"/>
                <w:sz w:val="20"/>
                <w:szCs w:val="20"/>
              </w:rPr>
            </w:pPr>
            <w:r>
              <w:rPr>
                <w:rFonts w:ascii="Times New Roman" w:hAnsi="Times New Roman"/>
                <w:sz w:val="20"/>
                <w:szCs w:val="20"/>
              </w:rPr>
              <w:t xml:space="preserve">Контролируемое лицо вправе отказаться от проведения обязательного профилактического визита, уведомив об этом муниципального инспектора, направившего уведомление о проведении обязательного профилактического визита в письменной форме на бумажном носителе почтовым отправлением либо в форме электронного документа, подписанного электронной подписью, не </w:t>
            </w:r>
            <w:proofErr w:type="gramStart"/>
            <w:r>
              <w:rPr>
                <w:rFonts w:ascii="Times New Roman" w:hAnsi="Times New Roman"/>
                <w:sz w:val="20"/>
                <w:szCs w:val="20"/>
              </w:rPr>
              <w:t>позднее</w:t>
            </w:r>
            <w:proofErr w:type="gramEnd"/>
            <w:r>
              <w:rPr>
                <w:rFonts w:ascii="Times New Roman" w:hAnsi="Times New Roman"/>
                <w:sz w:val="20"/>
                <w:szCs w:val="20"/>
              </w:rPr>
              <w:t xml:space="preserve"> чем за 3 рабочих дня до дня его проведения.</w:t>
            </w:r>
          </w:p>
          <w:p w:rsidR="00D41C92" w:rsidRDefault="00D41C92" w:rsidP="00066628">
            <w:pPr>
              <w:spacing w:after="0" w:line="240" w:lineRule="auto"/>
              <w:ind w:firstLine="289"/>
              <w:jc w:val="both"/>
              <w:outlineLvl w:val="2"/>
              <w:rPr>
                <w:rFonts w:ascii="Times New Roman" w:hAnsi="Times New Roman"/>
                <w:sz w:val="20"/>
                <w:szCs w:val="20"/>
              </w:rPr>
            </w:pPr>
            <w:r>
              <w:rPr>
                <w:rFonts w:ascii="Times New Roman" w:hAnsi="Times New Roman"/>
                <w:sz w:val="20"/>
                <w:szCs w:val="20"/>
              </w:rPr>
              <w:t>Срок проведения профилактического визита (обязательного профилактического визита) определяется муниципальным инспектором самостоятельно и не может превышать 1 рабочий день.</w:t>
            </w:r>
          </w:p>
          <w:p w:rsidR="00D41C92" w:rsidRDefault="00D41C92" w:rsidP="00066628">
            <w:pPr>
              <w:spacing w:after="0" w:line="240" w:lineRule="auto"/>
              <w:ind w:firstLine="289"/>
              <w:jc w:val="both"/>
              <w:outlineLvl w:val="2"/>
              <w:rPr>
                <w:rFonts w:ascii="Times New Roman" w:hAnsi="Times New Roman"/>
                <w:sz w:val="20"/>
                <w:szCs w:val="20"/>
              </w:rPr>
            </w:pPr>
            <w:r>
              <w:rPr>
                <w:rFonts w:ascii="Times New Roman" w:hAnsi="Times New Roman"/>
                <w:sz w:val="20"/>
                <w:szCs w:val="20"/>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D41C92" w:rsidRDefault="00D41C92" w:rsidP="00066628">
            <w:pPr>
              <w:spacing w:after="0" w:line="240" w:lineRule="auto"/>
              <w:ind w:firstLine="289"/>
              <w:jc w:val="both"/>
              <w:outlineLvl w:val="2"/>
              <w:rPr>
                <w:rFonts w:ascii="Times New Roman" w:hAnsi="Times New Roman"/>
                <w:sz w:val="20"/>
                <w:szCs w:val="20"/>
              </w:rPr>
            </w:pPr>
            <w:proofErr w:type="gramStart"/>
            <w:r>
              <w:rPr>
                <w:rFonts w:ascii="Times New Roman" w:hAnsi="Times New Roman"/>
                <w:sz w:val="20"/>
                <w:szCs w:val="20"/>
              </w:rPr>
              <w:t>В ходе профилактического визита контролируемое лицо информируется об обязательных требованиях, предъявляемых к его деятельности либо к используемым им объектам контроля, их соответствии критериям риска, основаниях и рекомендуемых способах снижения категории риска, а также о видах, содержании и об интенсивности контрольных мероприятий, проводимых в отношении контролируемого лица, исходя из отнесения к категории риска.</w:t>
            </w:r>
            <w:proofErr w:type="gramEnd"/>
          </w:p>
          <w:p w:rsidR="00D41C92" w:rsidRDefault="00D41C92" w:rsidP="00066628">
            <w:pPr>
              <w:spacing w:after="0" w:line="240" w:lineRule="auto"/>
              <w:ind w:firstLine="289"/>
              <w:jc w:val="both"/>
              <w:outlineLvl w:val="2"/>
              <w:rPr>
                <w:rFonts w:ascii="Times New Roman" w:hAnsi="Times New Roman"/>
                <w:sz w:val="20"/>
                <w:szCs w:val="20"/>
              </w:rPr>
            </w:pPr>
            <w:r>
              <w:rPr>
                <w:rFonts w:ascii="Times New Roman" w:hAnsi="Times New Roman"/>
                <w:sz w:val="20"/>
                <w:szCs w:val="20"/>
              </w:rPr>
              <w:t>В ходе профилактического визита инспектором может осуществляться консультирование контролируемого лица в порядке, установленном пунктом 4 настоящего Плана, а также статьей 50 Федерального закона</w:t>
            </w:r>
            <w:r>
              <w:t xml:space="preserve"> </w:t>
            </w:r>
            <w:r>
              <w:rPr>
                <w:rFonts w:ascii="Times New Roman" w:hAnsi="Times New Roman"/>
                <w:sz w:val="20"/>
                <w:szCs w:val="20"/>
              </w:rPr>
              <w:t>Федерального закона от 31.07.2020 № 248-ФЗ.</w:t>
            </w:r>
          </w:p>
          <w:p w:rsidR="00D41C92" w:rsidRDefault="00D41C92" w:rsidP="00066628">
            <w:pPr>
              <w:spacing w:after="0" w:line="240" w:lineRule="auto"/>
              <w:ind w:firstLine="289"/>
              <w:jc w:val="both"/>
              <w:outlineLvl w:val="2"/>
              <w:rPr>
                <w:rFonts w:ascii="Times New Roman" w:hAnsi="Times New Roman"/>
                <w:sz w:val="20"/>
                <w:szCs w:val="20"/>
                <w:lang w:eastAsia="ru-RU"/>
              </w:rPr>
            </w:pPr>
            <w:r>
              <w:rPr>
                <w:rFonts w:ascii="Times New Roman" w:hAnsi="Times New Roman"/>
                <w:sz w:val="20"/>
                <w:szCs w:val="20"/>
              </w:rPr>
              <w:t xml:space="preserve">При профилактическом визите </w:t>
            </w:r>
            <w:r>
              <w:rPr>
                <w:rFonts w:ascii="Times New Roman" w:hAnsi="Times New Roman"/>
                <w:sz w:val="20"/>
                <w:szCs w:val="20"/>
              </w:rPr>
              <w:lastRenderedPageBreak/>
              <w:t>(обязательном профилактическом визите)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tc>
        <w:tc>
          <w:tcPr>
            <w:tcW w:w="1669"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lastRenderedPageBreak/>
              <w:t xml:space="preserve">Должностные лица </w:t>
            </w:r>
            <w:r w:rsidR="00F65793">
              <w:rPr>
                <w:rFonts w:ascii="Times New Roman" w:eastAsia="Arial" w:hAnsi="Times New Roman"/>
                <w:color w:val="000000"/>
                <w:spacing w:val="-4"/>
                <w:sz w:val="20"/>
                <w:szCs w:val="20"/>
                <w:shd w:val="clear" w:color="auto" w:fill="FFFFFF"/>
                <w:lang w:eastAsia="ru-RU"/>
              </w:rPr>
              <w:t>Администрации</w:t>
            </w:r>
          </w:p>
        </w:tc>
        <w:tc>
          <w:tcPr>
            <w:tcW w:w="1428" w:type="dxa"/>
            <w:tcBorders>
              <w:top w:val="single" w:sz="4" w:space="0" w:color="auto"/>
              <w:left w:val="single" w:sz="4" w:space="0" w:color="auto"/>
              <w:bottom w:val="single" w:sz="4" w:space="0" w:color="auto"/>
              <w:right w:val="single" w:sz="4" w:space="0" w:color="auto"/>
            </w:tcBorders>
            <w:hideMark/>
          </w:tcPr>
          <w:p w:rsidR="00D41C92" w:rsidRDefault="00D41C92">
            <w:pPr>
              <w:spacing w:after="0" w:line="240" w:lineRule="auto"/>
              <w:jc w:val="center"/>
              <w:outlineLvl w:val="2"/>
              <w:rPr>
                <w:rFonts w:ascii="Times New Roman" w:hAnsi="Times New Roman"/>
                <w:sz w:val="20"/>
                <w:szCs w:val="20"/>
                <w:lang w:eastAsia="ru-RU"/>
              </w:rPr>
            </w:pPr>
            <w:r>
              <w:rPr>
                <w:rFonts w:ascii="Times New Roman" w:hAnsi="Times New Roman"/>
                <w:sz w:val="20"/>
                <w:szCs w:val="20"/>
                <w:lang w:eastAsia="ru-RU"/>
              </w:rPr>
              <w:t>В течение года</w:t>
            </w:r>
          </w:p>
        </w:tc>
      </w:tr>
    </w:tbl>
    <w:p w:rsidR="00D41C92" w:rsidRDefault="00D41C92" w:rsidP="00D41C92">
      <w:pPr>
        <w:shd w:val="clear" w:color="auto" w:fill="FFFFFF"/>
        <w:spacing w:after="0" w:line="240" w:lineRule="auto"/>
        <w:outlineLvl w:val="2"/>
        <w:rPr>
          <w:rFonts w:ascii="Times New Roman" w:hAnsi="Times New Roman"/>
          <w:sz w:val="28"/>
          <w:szCs w:val="28"/>
        </w:rPr>
      </w:pPr>
    </w:p>
    <w:p w:rsidR="00D41C92" w:rsidRPr="00855E6E" w:rsidRDefault="00D41C92" w:rsidP="00D41C92">
      <w:pPr>
        <w:shd w:val="clear" w:color="auto" w:fill="FFFFFF"/>
        <w:spacing w:after="0" w:line="240" w:lineRule="auto"/>
        <w:jc w:val="center"/>
        <w:outlineLvl w:val="2"/>
        <w:rPr>
          <w:rFonts w:ascii="Times New Roman" w:hAnsi="Times New Roman"/>
          <w:sz w:val="24"/>
          <w:szCs w:val="24"/>
        </w:rPr>
      </w:pPr>
    </w:p>
    <w:sectPr w:rsidR="00D41C92" w:rsidRPr="00855E6E" w:rsidSect="000A393E">
      <w:headerReference w:type="default" r:id="rId13"/>
      <w:pgSz w:w="11906" w:h="16838"/>
      <w:pgMar w:top="851" w:right="567" w:bottom="709" w:left="1701" w:header="567"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1B7" w:rsidRDefault="001321B7" w:rsidP="00F50115">
      <w:pPr>
        <w:spacing w:after="0" w:line="240" w:lineRule="auto"/>
      </w:pPr>
      <w:r>
        <w:separator/>
      </w:r>
    </w:p>
  </w:endnote>
  <w:endnote w:type="continuationSeparator" w:id="0">
    <w:p w:rsidR="001321B7" w:rsidRDefault="001321B7" w:rsidP="00F50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ヒラギノ角ゴ Pro W3">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1B7" w:rsidRDefault="001321B7" w:rsidP="00F50115">
      <w:pPr>
        <w:spacing w:after="0" w:line="240" w:lineRule="auto"/>
      </w:pPr>
      <w:r>
        <w:separator/>
      </w:r>
    </w:p>
  </w:footnote>
  <w:footnote w:type="continuationSeparator" w:id="0">
    <w:p w:rsidR="001321B7" w:rsidRDefault="001321B7" w:rsidP="00F501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46E" w:rsidRPr="00687B0A" w:rsidRDefault="005738DF" w:rsidP="001305BD">
    <w:pPr>
      <w:pStyle w:val="a4"/>
      <w:jc w:val="center"/>
      <w:rPr>
        <w:rFonts w:ascii="Times New Roman" w:hAnsi="Times New Roman"/>
      </w:rPr>
    </w:pPr>
    <w:r w:rsidRPr="00687B0A">
      <w:rPr>
        <w:rFonts w:ascii="Times New Roman" w:hAnsi="Times New Roman"/>
      </w:rPr>
      <w:fldChar w:fldCharType="begin"/>
    </w:r>
    <w:r w:rsidR="00D1346E" w:rsidRPr="00687B0A">
      <w:rPr>
        <w:rFonts w:ascii="Times New Roman" w:hAnsi="Times New Roman"/>
      </w:rPr>
      <w:instrText xml:space="preserve"> PAGE   \* MERGEFORMAT </w:instrText>
    </w:r>
    <w:r w:rsidRPr="00687B0A">
      <w:rPr>
        <w:rFonts w:ascii="Times New Roman" w:hAnsi="Times New Roman"/>
      </w:rPr>
      <w:fldChar w:fldCharType="separate"/>
    </w:r>
    <w:r w:rsidR="0086568D">
      <w:rPr>
        <w:rFonts w:ascii="Times New Roman" w:hAnsi="Times New Roman"/>
        <w:noProof/>
      </w:rPr>
      <w:t>2</w:t>
    </w:r>
    <w:r w:rsidRPr="00687B0A">
      <w:rPr>
        <w:rFonts w:ascii="Times New Roman" w:hAnsi="Times New Roman"/>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07F"/>
    <w:multiLevelType w:val="multilevel"/>
    <w:tmpl w:val="662C27D0"/>
    <w:lvl w:ilvl="0">
      <w:start w:val="53"/>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9B4C86"/>
    <w:multiLevelType w:val="multilevel"/>
    <w:tmpl w:val="BE9CDA80"/>
    <w:lvl w:ilvl="0">
      <w:start w:val="40"/>
      <w:numFmt w:val="decimal"/>
      <w:lvlText w:val="%1."/>
      <w:lvlJc w:val="left"/>
      <w:pPr>
        <w:ind w:left="1368" w:hanging="375"/>
      </w:pPr>
      <w:rPr>
        <w:rFonts w:hint="default"/>
      </w:rPr>
    </w:lvl>
    <w:lvl w:ilvl="1">
      <w:start w:val="1"/>
      <w:numFmt w:val="decimal"/>
      <w:isLgl/>
      <w:lvlText w:val="%1.%2"/>
      <w:lvlJc w:val="left"/>
      <w:pPr>
        <w:ind w:left="1518" w:hanging="525"/>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2">
    <w:nsid w:val="07C967EF"/>
    <w:multiLevelType w:val="hybridMultilevel"/>
    <w:tmpl w:val="AFF00DDC"/>
    <w:lvl w:ilvl="0" w:tplc="0419000F">
      <w:start w:val="1"/>
      <w:numFmt w:val="decimal"/>
      <w:lvlText w:val="%1."/>
      <w:lvlJc w:val="left"/>
      <w:pPr>
        <w:ind w:left="390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B5A221A"/>
    <w:multiLevelType w:val="multilevel"/>
    <w:tmpl w:val="E5A21B4A"/>
    <w:lvl w:ilvl="0">
      <w:start w:val="54"/>
      <w:numFmt w:val="decimal"/>
      <w:lvlText w:val="%1"/>
      <w:lvlJc w:val="left"/>
      <w:pPr>
        <w:ind w:left="1235" w:hanging="525"/>
      </w:pPr>
      <w:rPr>
        <w:rFonts w:hint="default"/>
      </w:rPr>
    </w:lvl>
    <w:lvl w:ilvl="1">
      <w:start w:val="6"/>
      <w:numFmt w:val="decimal"/>
      <w:lvlText w:val="%1.%2"/>
      <w:lvlJc w:val="left"/>
      <w:pPr>
        <w:ind w:left="1350" w:hanging="525"/>
      </w:pPr>
      <w:rPr>
        <w:rFonts w:hint="default"/>
      </w:rPr>
    </w:lvl>
    <w:lvl w:ilvl="2">
      <w:start w:val="1"/>
      <w:numFmt w:val="decimal"/>
      <w:lvlText w:val="%1.%2.%3"/>
      <w:lvlJc w:val="left"/>
      <w:pPr>
        <w:ind w:left="2370"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565" w:hanging="1440"/>
      </w:pPr>
      <w:rPr>
        <w:rFonts w:hint="default"/>
      </w:rPr>
    </w:lvl>
    <w:lvl w:ilvl="6">
      <w:start w:val="1"/>
      <w:numFmt w:val="decimal"/>
      <w:lvlText w:val="%1.%2.%3.%4.%5.%6.%7"/>
      <w:lvlJc w:val="left"/>
      <w:pPr>
        <w:ind w:left="6390" w:hanging="1440"/>
      </w:pPr>
      <w:rPr>
        <w:rFonts w:hint="default"/>
      </w:rPr>
    </w:lvl>
    <w:lvl w:ilvl="7">
      <w:start w:val="1"/>
      <w:numFmt w:val="decimal"/>
      <w:lvlText w:val="%1.%2.%3.%4.%5.%6.%7.%8"/>
      <w:lvlJc w:val="left"/>
      <w:pPr>
        <w:ind w:left="7575" w:hanging="1800"/>
      </w:pPr>
      <w:rPr>
        <w:rFonts w:hint="default"/>
      </w:rPr>
    </w:lvl>
    <w:lvl w:ilvl="8">
      <w:start w:val="1"/>
      <w:numFmt w:val="decimal"/>
      <w:lvlText w:val="%1.%2.%3.%4.%5.%6.%7.%8.%9"/>
      <w:lvlJc w:val="left"/>
      <w:pPr>
        <w:ind w:left="8760" w:hanging="2160"/>
      </w:pPr>
      <w:rPr>
        <w:rFonts w:hint="default"/>
      </w:rPr>
    </w:lvl>
  </w:abstractNum>
  <w:abstractNum w:abstractNumId="4">
    <w:nsid w:val="0CC92147"/>
    <w:multiLevelType w:val="hybridMultilevel"/>
    <w:tmpl w:val="2F60E2F0"/>
    <w:lvl w:ilvl="0" w:tplc="F874FED8">
      <w:start w:val="8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3E90177"/>
    <w:multiLevelType w:val="hybridMultilevel"/>
    <w:tmpl w:val="D6B09B5C"/>
    <w:lvl w:ilvl="0" w:tplc="C97C42C4">
      <w:start w:val="40"/>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23FD6AD6"/>
    <w:multiLevelType w:val="multilevel"/>
    <w:tmpl w:val="37AAF990"/>
    <w:lvl w:ilvl="0">
      <w:start w:val="64"/>
      <w:numFmt w:val="decimal"/>
      <w:lvlText w:val="%1."/>
      <w:lvlJc w:val="left"/>
      <w:pPr>
        <w:ind w:left="1303" w:hanging="375"/>
      </w:pPr>
      <w:rPr>
        <w:rFonts w:hint="default"/>
      </w:rPr>
    </w:lvl>
    <w:lvl w:ilvl="1">
      <w:start w:val="1"/>
      <w:numFmt w:val="decimal"/>
      <w:isLgl/>
      <w:lvlText w:val="%1.%2"/>
      <w:lvlJc w:val="left"/>
      <w:pPr>
        <w:ind w:left="1517" w:hanging="525"/>
      </w:pPr>
      <w:rPr>
        <w:rFonts w:hint="default"/>
        <w:i w:val="0"/>
      </w:rPr>
    </w:lvl>
    <w:lvl w:ilvl="2">
      <w:start w:val="1"/>
      <w:numFmt w:val="decimal"/>
      <w:isLgl/>
      <w:lvlText w:val="%1.%2.%3"/>
      <w:lvlJc w:val="left"/>
      <w:pPr>
        <w:ind w:left="1648" w:hanging="720"/>
      </w:pPr>
      <w:rPr>
        <w:rFonts w:hint="default"/>
      </w:rPr>
    </w:lvl>
    <w:lvl w:ilvl="3">
      <w:start w:val="1"/>
      <w:numFmt w:val="decimal"/>
      <w:isLgl/>
      <w:lvlText w:val="%1.%2.%3.%4"/>
      <w:lvlJc w:val="left"/>
      <w:pPr>
        <w:ind w:left="2008" w:hanging="108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368" w:hanging="144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728" w:hanging="1800"/>
      </w:pPr>
      <w:rPr>
        <w:rFonts w:hint="default"/>
      </w:rPr>
    </w:lvl>
    <w:lvl w:ilvl="8">
      <w:start w:val="1"/>
      <w:numFmt w:val="decimal"/>
      <w:isLgl/>
      <w:lvlText w:val="%1.%2.%3.%4.%5.%6.%7.%8.%9"/>
      <w:lvlJc w:val="left"/>
      <w:pPr>
        <w:ind w:left="3088" w:hanging="2160"/>
      </w:pPr>
      <w:rPr>
        <w:rFonts w:hint="default"/>
      </w:rPr>
    </w:lvl>
  </w:abstractNum>
  <w:abstractNum w:abstractNumId="7">
    <w:nsid w:val="2B976E4F"/>
    <w:multiLevelType w:val="hybridMultilevel"/>
    <w:tmpl w:val="2870DAAA"/>
    <w:lvl w:ilvl="0" w:tplc="37DAFA6A">
      <w:start w:val="1"/>
      <w:numFmt w:val="bullet"/>
      <w:lvlText w:val="–"/>
      <w:lvlJc w:val="left"/>
      <w:pPr>
        <w:ind w:left="1277" w:hanging="360"/>
      </w:pPr>
      <w:rPr>
        <w:rFonts w:ascii="Arial" w:eastAsia="Arial" w:hAnsi="Arial" w:cs="Arial"/>
      </w:rPr>
    </w:lvl>
    <w:lvl w:ilvl="1" w:tplc="6004E9D6">
      <w:start w:val="1"/>
      <w:numFmt w:val="bullet"/>
      <w:lvlText w:val="o"/>
      <w:lvlJc w:val="left"/>
      <w:pPr>
        <w:ind w:left="1997" w:hanging="360"/>
      </w:pPr>
      <w:rPr>
        <w:rFonts w:ascii="Courier New" w:eastAsia="Courier New" w:hAnsi="Courier New" w:cs="Courier New"/>
      </w:rPr>
    </w:lvl>
    <w:lvl w:ilvl="2" w:tplc="46940534">
      <w:start w:val="1"/>
      <w:numFmt w:val="bullet"/>
      <w:lvlText w:val="§"/>
      <w:lvlJc w:val="left"/>
      <w:pPr>
        <w:ind w:left="2717" w:hanging="360"/>
      </w:pPr>
      <w:rPr>
        <w:rFonts w:ascii="Wingdings" w:eastAsia="Wingdings" w:hAnsi="Wingdings" w:cs="Wingdings"/>
      </w:rPr>
    </w:lvl>
    <w:lvl w:ilvl="3" w:tplc="E91C5FF0">
      <w:start w:val="1"/>
      <w:numFmt w:val="bullet"/>
      <w:lvlText w:val="·"/>
      <w:lvlJc w:val="left"/>
      <w:pPr>
        <w:ind w:left="3437" w:hanging="360"/>
      </w:pPr>
      <w:rPr>
        <w:rFonts w:ascii="Symbol" w:eastAsia="Symbol" w:hAnsi="Symbol" w:cs="Symbol"/>
      </w:rPr>
    </w:lvl>
    <w:lvl w:ilvl="4" w:tplc="E2C64D64">
      <w:start w:val="1"/>
      <w:numFmt w:val="bullet"/>
      <w:lvlText w:val="o"/>
      <w:lvlJc w:val="left"/>
      <w:pPr>
        <w:ind w:left="4157" w:hanging="360"/>
      </w:pPr>
      <w:rPr>
        <w:rFonts w:ascii="Courier New" w:eastAsia="Courier New" w:hAnsi="Courier New" w:cs="Courier New"/>
      </w:rPr>
    </w:lvl>
    <w:lvl w:ilvl="5" w:tplc="708AC784">
      <w:start w:val="1"/>
      <w:numFmt w:val="bullet"/>
      <w:lvlText w:val="§"/>
      <w:lvlJc w:val="left"/>
      <w:pPr>
        <w:ind w:left="4877" w:hanging="360"/>
      </w:pPr>
      <w:rPr>
        <w:rFonts w:ascii="Wingdings" w:eastAsia="Wingdings" w:hAnsi="Wingdings" w:cs="Wingdings"/>
      </w:rPr>
    </w:lvl>
    <w:lvl w:ilvl="6" w:tplc="AD229E9C">
      <w:start w:val="1"/>
      <w:numFmt w:val="bullet"/>
      <w:lvlText w:val="·"/>
      <w:lvlJc w:val="left"/>
      <w:pPr>
        <w:ind w:left="5597" w:hanging="360"/>
      </w:pPr>
      <w:rPr>
        <w:rFonts w:ascii="Symbol" w:eastAsia="Symbol" w:hAnsi="Symbol" w:cs="Symbol"/>
      </w:rPr>
    </w:lvl>
    <w:lvl w:ilvl="7" w:tplc="311EC952">
      <w:start w:val="1"/>
      <w:numFmt w:val="bullet"/>
      <w:lvlText w:val="o"/>
      <w:lvlJc w:val="left"/>
      <w:pPr>
        <w:ind w:left="6317" w:hanging="360"/>
      </w:pPr>
      <w:rPr>
        <w:rFonts w:ascii="Courier New" w:eastAsia="Courier New" w:hAnsi="Courier New" w:cs="Courier New"/>
      </w:rPr>
    </w:lvl>
    <w:lvl w:ilvl="8" w:tplc="EBAA9A10">
      <w:start w:val="1"/>
      <w:numFmt w:val="bullet"/>
      <w:lvlText w:val="§"/>
      <w:lvlJc w:val="left"/>
      <w:pPr>
        <w:ind w:left="7037" w:hanging="360"/>
      </w:pPr>
      <w:rPr>
        <w:rFonts w:ascii="Wingdings" w:eastAsia="Wingdings" w:hAnsi="Wingdings" w:cs="Wingdings"/>
      </w:rPr>
    </w:lvl>
  </w:abstractNum>
  <w:abstractNum w:abstractNumId="8">
    <w:nsid w:val="2BA22E9C"/>
    <w:multiLevelType w:val="multilevel"/>
    <w:tmpl w:val="AFB8DA94"/>
    <w:lvl w:ilvl="0">
      <w:start w:val="53"/>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E65139C"/>
    <w:multiLevelType w:val="multilevel"/>
    <w:tmpl w:val="1632EBEA"/>
    <w:lvl w:ilvl="0">
      <w:start w:val="40"/>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17E7ED3"/>
    <w:multiLevelType w:val="multilevel"/>
    <w:tmpl w:val="766CA3B0"/>
    <w:lvl w:ilvl="0">
      <w:start w:val="5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1967ACC"/>
    <w:multiLevelType w:val="multilevel"/>
    <w:tmpl w:val="7B1C5888"/>
    <w:lvl w:ilvl="0">
      <w:start w:val="55"/>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1A12A67"/>
    <w:multiLevelType w:val="multilevel"/>
    <w:tmpl w:val="BC303360"/>
    <w:lvl w:ilvl="0">
      <w:start w:val="40"/>
      <w:numFmt w:val="decimal"/>
      <w:lvlText w:val="%1"/>
      <w:lvlJc w:val="left"/>
      <w:pPr>
        <w:ind w:left="525" w:hanging="525"/>
      </w:pPr>
      <w:rPr>
        <w:rFonts w:hint="default"/>
      </w:rPr>
    </w:lvl>
    <w:lvl w:ilvl="1">
      <w:start w:val="2"/>
      <w:numFmt w:val="decimal"/>
      <w:lvlText w:val="%1.%2"/>
      <w:lvlJc w:val="left"/>
      <w:pPr>
        <w:ind w:left="1235" w:hanging="52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3">
    <w:nsid w:val="39151F91"/>
    <w:multiLevelType w:val="hybridMultilevel"/>
    <w:tmpl w:val="4B1282D6"/>
    <w:lvl w:ilvl="0" w:tplc="B388D456">
      <w:start w:val="1"/>
      <w:numFmt w:val="bullet"/>
      <w:lvlText w:val="–"/>
      <w:lvlJc w:val="left"/>
      <w:pPr>
        <w:ind w:left="786" w:hanging="360"/>
      </w:pPr>
      <w:rPr>
        <w:rFonts w:ascii="Arial" w:eastAsia="Arial" w:hAnsi="Arial" w:cs="Arial"/>
      </w:rPr>
    </w:lvl>
    <w:lvl w:ilvl="1" w:tplc="8C52CF9E">
      <w:start w:val="1"/>
      <w:numFmt w:val="bullet"/>
      <w:lvlText w:val="o"/>
      <w:lvlJc w:val="left"/>
      <w:pPr>
        <w:ind w:left="1997" w:hanging="360"/>
      </w:pPr>
      <w:rPr>
        <w:rFonts w:ascii="Courier New" w:eastAsia="Courier New" w:hAnsi="Courier New" w:cs="Courier New"/>
      </w:rPr>
    </w:lvl>
    <w:lvl w:ilvl="2" w:tplc="7FAC857C">
      <w:start w:val="1"/>
      <w:numFmt w:val="bullet"/>
      <w:lvlText w:val="§"/>
      <w:lvlJc w:val="left"/>
      <w:pPr>
        <w:ind w:left="2717" w:hanging="360"/>
      </w:pPr>
      <w:rPr>
        <w:rFonts w:ascii="Wingdings" w:eastAsia="Wingdings" w:hAnsi="Wingdings" w:cs="Wingdings"/>
      </w:rPr>
    </w:lvl>
    <w:lvl w:ilvl="3" w:tplc="5D18E424">
      <w:start w:val="1"/>
      <w:numFmt w:val="bullet"/>
      <w:lvlText w:val="·"/>
      <w:lvlJc w:val="left"/>
      <w:pPr>
        <w:ind w:left="3437" w:hanging="360"/>
      </w:pPr>
      <w:rPr>
        <w:rFonts w:ascii="Symbol" w:eastAsia="Symbol" w:hAnsi="Symbol" w:cs="Symbol"/>
      </w:rPr>
    </w:lvl>
    <w:lvl w:ilvl="4" w:tplc="D496F486">
      <w:start w:val="1"/>
      <w:numFmt w:val="bullet"/>
      <w:lvlText w:val="o"/>
      <w:lvlJc w:val="left"/>
      <w:pPr>
        <w:ind w:left="4157" w:hanging="360"/>
      </w:pPr>
      <w:rPr>
        <w:rFonts w:ascii="Courier New" w:eastAsia="Courier New" w:hAnsi="Courier New" w:cs="Courier New"/>
      </w:rPr>
    </w:lvl>
    <w:lvl w:ilvl="5" w:tplc="4582DC94">
      <w:start w:val="1"/>
      <w:numFmt w:val="bullet"/>
      <w:lvlText w:val="§"/>
      <w:lvlJc w:val="left"/>
      <w:pPr>
        <w:ind w:left="4877" w:hanging="360"/>
      </w:pPr>
      <w:rPr>
        <w:rFonts w:ascii="Wingdings" w:eastAsia="Wingdings" w:hAnsi="Wingdings" w:cs="Wingdings"/>
      </w:rPr>
    </w:lvl>
    <w:lvl w:ilvl="6" w:tplc="92E83EB8">
      <w:start w:val="1"/>
      <w:numFmt w:val="bullet"/>
      <w:lvlText w:val="·"/>
      <w:lvlJc w:val="left"/>
      <w:pPr>
        <w:ind w:left="5597" w:hanging="360"/>
      </w:pPr>
      <w:rPr>
        <w:rFonts w:ascii="Symbol" w:eastAsia="Symbol" w:hAnsi="Symbol" w:cs="Symbol"/>
      </w:rPr>
    </w:lvl>
    <w:lvl w:ilvl="7" w:tplc="A7F4C664">
      <w:start w:val="1"/>
      <w:numFmt w:val="bullet"/>
      <w:lvlText w:val="o"/>
      <w:lvlJc w:val="left"/>
      <w:pPr>
        <w:ind w:left="6317" w:hanging="360"/>
      </w:pPr>
      <w:rPr>
        <w:rFonts w:ascii="Courier New" w:eastAsia="Courier New" w:hAnsi="Courier New" w:cs="Courier New"/>
      </w:rPr>
    </w:lvl>
    <w:lvl w:ilvl="8" w:tplc="98CAFFE4">
      <w:start w:val="1"/>
      <w:numFmt w:val="bullet"/>
      <w:lvlText w:val="§"/>
      <w:lvlJc w:val="left"/>
      <w:pPr>
        <w:ind w:left="7037" w:hanging="360"/>
      </w:pPr>
      <w:rPr>
        <w:rFonts w:ascii="Wingdings" w:eastAsia="Wingdings" w:hAnsi="Wingdings" w:cs="Wingdings"/>
      </w:rPr>
    </w:lvl>
  </w:abstractNum>
  <w:abstractNum w:abstractNumId="14">
    <w:nsid w:val="41005CB5"/>
    <w:multiLevelType w:val="multilevel"/>
    <w:tmpl w:val="97BA24CA"/>
    <w:lvl w:ilvl="0">
      <w:start w:val="54"/>
      <w:numFmt w:val="decimal"/>
      <w:lvlText w:val="%1."/>
      <w:lvlJc w:val="left"/>
      <w:pPr>
        <w:ind w:left="943" w:hanging="375"/>
      </w:pPr>
      <w:rPr>
        <w:rFonts w:hint="default"/>
      </w:rPr>
    </w:lvl>
    <w:lvl w:ilvl="1">
      <w:start w:val="1"/>
      <w:numFmt w:val="decimal"/>
      <w:isLgl/>
      <w:lvlText w:val="%1.%2"/>
      <w:lvlJc w:val="left"/>
      <w:pPr>
        <w:ind w:left="1453" w:hanging="525"/>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458" w:hanging="1440"/>
      </w:pPr>
      <w:rPr>
        <w:rFonts w:hint="default"/>
      </w:rPr>
    </w:lvl>
    <w:lvl w:ilvl="7">
      <w:start w:val="1"/>
      <w:numFmt w:val="decimal"/>
      <w:isLgl/>
      <w:lvlText w:val="%1.%2.%3.%4.%5.%6.%7.%8"/>
      <w:lvlJc w:val="left"/>
      <w:pPr>
        <w:ind w:left="4036" w:hanging="1800"/>
      </w:pPr>
      <w:rPr>
        <w:rFonts w:hint="default"/>
      </w:rPr>
    </w:lvl>
    <w:lvl w:ilvl="8">
      <w:start w:val="1"/>
      <w:numFmt w:val="decimal"/>
      <w:isLgl/>
      <w:lvlText w:val="%1.%2.%3.%4.%5.%6.%7.%8.%9"/>
      <w:lvlJc w:val="left"/>
      <w:pPr>
        <w:ind w:left="4614" w:hanging="2160"/>
      </w:pPr>
      <w:rPr>
        <w:rFonts w:hint="default"/>
      </w:rPr>
    </w:lvl>
  </w:abstractNum>
  <w:abstractNum w:abstractNumId="15">
    <w:nsid w:val="45562C13"/>
    <w:multiLevelType w:val="hybridMultilevel"/>
    <w:tmpl w:val="EE8AB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545A00"/>
    <w:multiLevelType w:val="multilevel"/>
    <w:tmpl w:val="E8B04E8A"/>
    <w:lvl w:ilvl="0">
      <w:start w:val="10"/>
      <w:numFmt w:val="decimal"/>
      <w:lvlText w:val="%1"/>
      <w:lvlJc w:val="left"/>
      <w:pPr>
        <w:ind w:left="525" w:hanging="525"/>
      </w:pPr>
      <w:rPr>
        <w:rFonts w:hint="default"/>
      </w:rPr>
    </w:lvl>
    <w:lvl w:ilvl="1">
      <w:start w:val="3"/>
      <w:numFmt w:val="decimal"/>
      <w:lvlText w:val="%1.%2"/>
      <w:lvlJc w:val="left"/>
      <w:pPr>
        <w:ind w:left="1376" w:hanging="52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nsid w:val="4E1012FE"/>
    <w:multiLevelType w:val="hybridMultilevel"/>
    <w:tmpl w:val="1F08E6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3F4ABB"/>
    <w:multiLevelType w:val="multilevel"/>
    <w:tmpl w:val="4B86E9E8"/>
    <w:lvl w:ilvl="0">
      <w:start w:val="2"/>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5908446F"/>
    <w:multiLevelType w:val="multilevel"/>
    <w:tmpl w:val="25D60B38"/>
    <w:lvl w:ilvl="0">
      <w:start w:val="5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0E5028D"/>
    <w:multiLevelType w:val="multilevel"/>
    <w:tmpl w:val="25DA9080"/>
    <w:lvl w:ilvl="0">
      <w:start w:val="10"/>
      <w:numFmt w:val="decimal"/>
      <w:lvlText w:val="%1."/>
      <w:lvlJc w:val="left"/>
      <w:pPr>
        <w:ind w:left="600" w:hanging="60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nsid w:val="623F6982"/>
    <w:multiLevelType w:val="multilevel"/>
    <w:tmpl w:val="C13CAA56"/>
    <w:lvl w:ilvl="0">
      <w:start w:val="54"/>
      <w:numFmt w:val="decimal"/>
      <w:lvlText w:val="%1"/>
      <w:lvlJc w:val="left"/>
      <w:pPr>
        <w:ind w:left="525" w:hanging="525"/>
      </w:pPr>
      <w:rPr>
        <w:rFonts w:hint="default"/>
      </w:rPr>
    </w:lvl>
    <w:lvl w:ilvl="1">
      <w:start w:val="3"/>
      <w:numFmt w:val="decimal"/>
      <w:lvlText w:val="%1.%2"/>
      <w:lvlJc w:val="left"/>
      <w:pPr>
        <w:ind w:left="1350" w:hanging="525"/>
      </w:pPr>
      <w:rPr>
        <w:rFonts w:hint="default"/>
      </w:rPr>
    </w:lvl>
    <w:lvl w:ilvl="2">
      <w:start w:val="1"/>
      <w:numFmt w:val="decimal"/>
      <w:lvlText w:val="%1.%2.%3"/>
      <w:lvlJc w:val="left"/>
      <w:pPr>
        <w:ind w:left="2370"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565" w:hanging="1440"/>
      </w:pPr>
      <w:rPr>
        <w:rFonts w:hint="default"/>
      </w:rPr>
    </w:lvl>
    <w:lvl w:ilvl="6">
      <w:start w:val="1"/>
      <w:numFmt w:val="decimal"/>
      <w:lvlText w:val="%1.%2.%3.%4.%5.%6.%7"/>
      <w:lvlJc w:val="left"/>
      <w:pPr>
        <w:ind w:left="6390" w:hanging="1440"/>
      </w:pPr>
      <w:rPr>
        <w:rFonts w:hint="default"/>
      </w:rPr>
    </w:lvl>
    <w:lvl w:ilvl="7">
      <w:start w:val="1"/>
      <w:numFmt w:val="decimal"/>
      <w:lvlText w:val="%1.%2.%3.%4.%5.%6.%7.%8"/>
      <w:lvlJc w:val="left"/>
      <w:pPr>
        <w:ind w:left="7575" w:hanging="1800"/>
      </w:pPr>
      <w:rPr>
        <w:rFonts w:hint="default"/>
      </w:rPr>
    </w:lvl>
    <w:lvl w:ilvl="8">
      <w:start w:val="1"/>
      <w:numFmt w:val="decimal"/>
      <w:lvlText w:val="%1.%2.%3.%4.%5.%6.%7.%8.%9"/>
      <w:lvlJc w:val="left"/>
      <w:pPr>
        <w:ind w:left="8760" w:hanging="2160"/>
      </w:pPr>
      <w:rPr>
        <w:rFonts w:hint="default"/>
      </w:rPr>
    </w:lvl>
  </w:abstractNum>
  <w:abstractNum w:abstractNumId="22">
    <w:nsid w:val="65B811CC"/>
    <w:multiLevelType w:val="hybridMultilevel"/>
    <w:tmpl w:val="7C4E588C"/>
    <w:lvl w:ilvl="0" w:tplc="49C46656">
      <w:start w:val="1"/>
      <w:numFmt w:val="decimal"/>
      <w:lvlText w:val="%1."/>
      <w:lvlJc w:val="left"/>
      <w:pPr>
        <w:tabs>
          <w:tab w:val="num" w:pos="1277"/>
        </w:tabs>
        <w:ind w:left="1" w:firstLine="709"/>
      </w:pPr>
      <w:rPr>
        <w:rFonts w:hint="default"/>
        <w:b w:val="0"/>
        <w:color w:val="auto"/>
        <w:lang w:val="ru-RU"/>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68607F3A"/>
    <w:multiLevelType w:val="multilevel"/>
    <w:tmpl w:val="396A1576"/>
    <w:lvl w:ilvl="0">
      <w:start w:val="5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9774115"/>
    <w:multiLevelType w:val="multilevel"/>
    <w:tmpl w:val="FB36138A"/>
    <w:lvl w:ilvl="0">
      <w:start w:val="53"/>
      <w:numFmt w:val="decimal"/>
      <w:lvlText w:val="%1"/>
      <w:lvlJc w:val="left"/>
      <w:pPr>
        <w:ind w:left="525" w:hanging="525"/>
      </w:pPr>
      <w:rPr>
        <w:rFonts w:hint="default"/>
      </w:rPr>
    </w:lvl>
    <w:lvl w:ilvl="1">
      <w:start w:val="4"/>
      <w:numFmt w:val="decimal"/>
      <w:lvlText w:val="%1.%2"/>
      <w:lvlJc w:val="left"/>
      <w:pPr>
        <w:ind w:left="1275" w:hanging="52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25">
    <w:nsid w:val="6C303022"/>
    <w:multiLevelType w:val="multilevel"/>
    <w:tmpl w:val="6FE4DF12"/>
    <w:lvl w:ilvl="0">
      <w:start w:val="54"/>
      <w:numFmt w:val="decimal"/>
      <w:lvlText w:val="%1."/>
      <w:lvlJc w:val="left"/>
      <w:pPr>
        <w:ind w:left="825" w:hanging="825"/>
      </w:pPr>
      <w:rPr>
        <w:rFonts w:hint="default"/>
      </w:rPr>
    </w:lvl>
    <w:lvl w:ilvl="1">
      <w:start w:val="1"/>
      <w:numFmt w:val="decimal"/>
      <w:lvlText w:val="%1.%2."/>
      <w:lvlJc w:val="left"/>
      <w:pPr>
        <w:ind w:left="1179" w:hanging="825"/>
      </w:pPr>
      <w:rPr>
        <w:rFonts w:hint="default"/>
      </w:rPr>
    </w:lvl>
    <w:lvl w:ilvl="2">
      <w:start w:val="1"/>
      <w:numFmt w:val="decimal"/>
      <w:lvlText w:val="%1.%2.%3."/>
      <w:lvlJc w:val="left"/>
      <w:pPr>
        <w:ind w:left="1533" w:hanging="825"/>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6">
    <w:nsid w:val="6DEB1C6C"/>
    <w:multiLevelType w:val="multilevel"/>
    <w:tmpl w:val="3B243710"/>
    <w:lvl w:ilvl="0">
      <w:start w:val="10"/>
      <w:numFmt w:val="decimal"/>
      <w:lvlText w:val="%1."/>
      <w:lvlJc w:val="left"/>
      <w:pPr>
        <w:ind w:left="600" w:hanging="600"/>
      </w:pPr>
      <w:rPr>
        <w:rFonts w:hint="default"/>
      </w:rPr>
    </w:lvl>
    <w:lvl w:ilvl="1">
      <w:start w:val="3"/>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76240AC7"/>
    <w:multiLevelType w:val="multilevel"/>
    <w:tmpl w:val="57ACC408"/>
    <w:lvl w:ilvl="0">
      <w:start w:val="55"/>
      <w:numFmt w:val="decimal"/>
      <w:lvlText w:val="%1"/>
      <w:lvlJc w:val="left"/>
      <w:pPr>
        <w:ind w:left="750" w:hanging="750"/>
      </w:pPr>
      <w:rPr>
        <w:rFonts w:hint="default"/>
      </w:rPr>
    </w:lvl>
    <w:lvl w:ilvl="1">
      <w:start w:val="1"/>
      <w:numFmt w:val="decimal"/>
      <w:lvlText w:val="%1.%2"/>
      <w:lvlJc w:val="left"/>
      <w:pPr>
        <w:ind w:left="1104" w:hanging="750"/>
      </w:pPr>
      <w:rPr>
        <w:rFonts w:hint="default"/>
      </w:rPr>
    </w:lvl>
    <w:lvl w:ilvl="2">
      <w:start w:val="1"/>
      <w:numFmt w:val="decimal"/>
      <w:lvlText w:val="%1.%2.%3"/>
      <w:lvlJc w:val="left"/>
      <w:pPr>
        <w:ind w:left="1458" w:hanging="75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nsid w:val="7A0C644C"/>
    <w:multiLevelType w:val="hybridMultilevel"/>
    <w:tmpl w:val="4D8664EE"/>
    <w:lvl w:ilvl="0" w:tplc="28802F48">
      <w:start w:val="28"/>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9">
    <w:nsid w:val="7F414116"/>
    <w:multiLevelType w:val="multilevel"/>
    <w:tmpl w:val="97BA24CA"/>
    <w:lvl w:ilvl="0">
      <w:start w:val="54"/>
      <w:numFmt w:val="decimal"/>
      <w:lvlText w:val="%1."/>
      <w:lvlJc w:val="left"/>
      <w:pPr>
        <w:ind w:left="1368" w:hanging="375"/>
      </w:pPr>
      <w:rPr>
        <w:rFonts w:hint="default"/>
      </w:rPr>
    </w:lvl>
    <w:lvl w:ilvl="1">
      <w:start w:val="1"/>
      <w:numFmt w:val="decimal"/>
      <w:isLgl/>
      <w:lvlText w:val="%1.%2"/>
      <w:lvlJc w:val="left"/>
      <w:pPr>
        <w:ind w:left="1518" w:hanging="525"/>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665" w:hanging="144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5039"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6"/>
  </w:num>
  <w:num w:numId="4">
    <w:abstractNumId w:val="28"/>
  </w:num>
  <w:num w:numId="5">
    <w:abstractNumId w:val="5"/>
  </w:num>
  <w:num w:numId="6">
    <w:abstractNumId w:val="1"/>
  </w:num>
  <w:num w:numId="7">
    <w:abstractNumId w:val="6"/>
  </w:num>
  <w:num w:numId="8">
    <w:abstractNumId w:val="0"/>
  </w:num>
  <w:num w:numId="9">
    <w:abstractNumId w:val="24"/>
  </w:num>
  <w:num w:numId="10">
    <w:abstractNumId w:val="8"/>
  </w:num>
  <w:num w:numId="11">
    <w:abstractNumId w:val="19"/>
  </w:num>
  <w:num w:numId="12">
    <w:abstractNumId w:val="23"/>
  </w:num>
  <w:num w:numId="13">
    <w:abstractNumId w:val="21"/>
  </w:num>
  <w:num w:numId="14">
    <w:abstractNumId w:val="3"/>
  </w:num>
  <w:num w:numId="15">
    <w:abstractNumId w:val="11"/>
  </w:num>
  <w:num w:numId="16">
    <w:abstractNumId w:val="4"/>
  </w:num>
  <w:num w:numId="17">
    <w:abstractNumId w:val="26"/>
  </w:num>
  <w:num w:numId="18">
    <w:abstractNumId w:val="20"/>
  </w:num>
  <w:num w:numId="19">
    <w:abstractNumId w:val="29"/>
  </w:num>
  <w:num w:numId="20">
    <w:abstractNumId w:val="14"/>
  </w:num>
  <w:num w:numId="21">
    <w:abstractNumId w:val="27"/>
  </w:num>
  <w:num w:numId="22">
    <w:abstractNumId w:val="10"/>
  </w:num>
  <w:num w:numId="23">
    <w:abstractNumId w:val="12"/>
  </w:num>
  <w:num w:numId="24">
    <w:abstractNumId w:val="9"/>
  </w:num>
  <w:num w:numId="25">
    <w:abstractNumId w:val="25"/>
  </w:num>
  <w:num w:numId="26">
    <w:abstractNumId w:val="13"/>
  </w:num>
  <w:num w:numId="27">
    <w:abstractNumId w:val="7"/>
  </w:num>
  <w:num w:numId="28">
    <w:abstractNumId w:val="17"/>
  </w:num>
  <w:num w:numId="29">
    <w:abstractNumId w:val="15"/>
  </w:num>
  <w:num w:numId="30">
    <w:abstractNumId w:val="1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124"/>
    <w:rsid w:val="00003ED1"/>
    <w:rsid w:val="000055DA"/>
    <w:rsid w:val="00006F10"/>
    <w:rsid w:val="00010345"/>
    <w:rsid w:val="00010346"/>
    <w:rsid w:val="00010A65"/>
    <w:rsid w:val="00012086"/>
    <w:rsid w:val="0001478F"/>
    <w:rsid w:val="00017464"/>
    <w:rsid w:val="00023F96"/>
    <w:rsid w:val="00025E19"/>
    <w:rsid w:val="00026A49"/>
    <w:rsid w:val="00027299"/>
    <w:rsid w:val="00032C38"/>
    <w:rsid w:val="00033401"/>
    <w:rsid w:val="00033E94"/>
    <w:rsid w:val="00034E6A"/>
    <w:rsid w:val="000450A4"/>
    <w:rsid w:val="00046394"/>
    <w:rsid w:val="00051FF4"/>
    <w:rsid w:val="000569BF"/>
    <w:rsid w:val="000612D4"/>
    <w:rsid w:val="00061DA7"/>
    <w:rsid w:val="000623AA"/>
    <w:rsid w:val="0006302B"/>
    <w:rsid w:val="0006471F"/>
    <w:rsid w:val="000647EF"/>
    <w:rsid w:val="00065B4C"/>
    <w:rsid w:val="00066628"/>
    <w:rsid w:val="0007398D"/>
    <w:rsid w:val="00074C3B"/>
    <w:rsid w:val="00075941"/>
    <w:rsid w:val="0007647F"/>
    <w:rsid w:val="000765CF"/>
    <w:rsid w:val="000774A3"/>
    <w:rsid w:val="00080D45"/>
    <w:rsid w:val="00086267"/>
    <w:rsid w:val="00086824"/>
    <w:rsid w:val="00093B1C"/>
    <w:rsid w:val="0009427E"/>
    <w:rsid w:val="00094388"/>
    <w:rsid w:val="00094FA8"/>
    <w:rsid w:val="000A1193"/>
    <w:rsid w:val="000A285F"/>
    <w:rsid w:val="000A2FB1"/>
    <w:rsid w:val="000A393E"/>
    <w:rsid w:val="000A3A89"/>
    <w:rsid w:val="000A53E2"/>
    <w:rsid w:val="000A79F4"/>
    <w:rsid w:val="000B28C9"/>
    <w:rsid w:val="000B4E07"/>
    <w:rsid w:val="000B73B1"/>
    <w:rsid w:val="000B7F5D"/>
    <w:rsid w:val="000C28DC"/>
    <w:rsid w:val="000C4E5E"/>
    <w:rsid w:val="000C6DE9"/>
    <w:rsid w:val="000C762A"/>
    <w:rsid w:val="000D0489"/>
    <w:rsid w:val="000D0824"/>
    <w:rsid w:val="000D1559"/>
    <w:rsid w:val="000D2FA5"/>
    <w:rsid w:val="000D3299"/>
    <w:rsid w:val="000D5D8F"/>
    <w:rsid w:val="000D69CE"/>
    <w:rsid w:val="000D71A7"/>
    <w:rsid w:val="000E004A"/>
    <w:rsid w:val="000E12DF"/>
    <w:rsid w:val="000E34DF"/>
    <w:rsid w:val="000E5846"/>
    <w:rsid w:val="000F00B8"/>
    <w:rsid w:val="000F1ADC"/>
    <w:rsid w:val="000F2E57"/>
    <w:rsid w:val="000F3766"/>
    <w:rsid w:val="000F5A01"/>
    <w:rsid w:val="000F7E47"/>
    <w:rsid w:val="001057DE"/>
    <w:rsid w:val="00106517"/>
    <w:rsid w:val="001141E4"/>
    <w:rsid w:val="00114BFB"/>
    <w:rsid w:val="00117965"/>
    <w:rsid w:val="001209AB"/>
    <w:rsid w:val="0012112F"/>
    <w:rsid w:val="00121419"/>
    <w:rsid w:val="001219C9"/>
    <w:rsid w:val="00122A78"/>
    <w:rsid w:val="001258FB"/>
    <w:rsid w:val="001305BD"/>
    <w:rsid w:val="001321B7"/>
    <w:rsid w:val="0013380E"/>
    <w:rsid w:val="00133CC3"/>
    <w:rsid w:val="00146B0C"/>
    <w:rsid w:val="00150C30"/>
    <w:rsid w:val="00151A51"/>
    <w:rsid w:val="00157C1E"/>
    <w:rsid w:val="00157CED"/>
    <w:rsid w:val="0016066C"/>
    <w:rsid w:val="00161D7F"/>
    <w:rsid w:val="00163F87"/>
    <w:rsid w:val="00165A90"/>
    <w:rsid w:val="00167E1D"/>
    <w:rsid w:val="00171995"/>
    <w:rsid w:val="00172166"/>
    <w:rsid w:val="00172EA7"/>
    <w:rsid w:val="0017453D"/>
    <w:rsid w:val="00174627"/>
    <w:rsid w:val="0018312A"/>
    <w:rsid w:val="0019109E"/>
    <w:rsid w:val="00192AD2"/>
    <w:rsid w:val="00196ADA"/>
    <w:rsid w:val="001A096D"/>
    <w:rsid w:val="001A0A61"/>
    <w:rsid w:val="001A1A70"/>
    <w:rsid w:val="001A46C2"/>
    <w:rsid w:val="001A482B"/>
    <w:rsid w:val="001B1D8F"/>
    <w:rsid w:val="001B2F93"/>
    <w:rsid w:val="001B5932"/>
    <w:rsid w:val="001B7CC2"/>
    <w:rsid w:val="001C0EF1"/>
    <w:rsid w:val="001C32D6"/>
    <w:rsid w:val="001C7F5C"/>
    <w:rsid w:val="001D285B"/>
    <w:rsid w:val="001D2D56"/>
    <w:rsid w:val="001D3FA5"/>
    <w:rsid w:val="001D4246"/>
    <w:rsid w:val="001D5E19"/>
    <w:rsid w:val="001D6958"/>
    <w:rsid w:val="001D7842"/>
    <w:rsid w:val="001E0146"/>
    <w:rsid w:val="001E1ED1"/>
    <w:rsid w:val="001E36C6"/>
    <w:rsid w:val="001E494B"/>
    <w:rsid w:val="001E516C"/>
    <w:rsid w:val="001E6709"/>
    <w:rsid w:val="001E7106"/>
    <w:rsid w:val="001F0B96"/>
    <w:rsid w:val="001F0FA0"/>
    <w:rsid w:val="001F1EA9"/>
    <w:rsid w:val="001F2924"/>
    <w:rsid w:val="001F4C14"/>
    <w:rsid w:val="001F5198"/>
    <w:rsid w:val="001F63AB"/>
    <w:rsid w:val="001F6B59"/>
    <w:rsid w:val="001F6F3C"/>
    <w:rsid w:val="00200C3B"/>
    <w:rsid w:val="002015B5"/>
    <w:rsid w:val="00203A92"/>
    <w:rsid w:val="0020588A"/>
    <w:rsid w:val="00207170"/>
    <w:rsid w:val="002072B0"/>
    <w:rsid w:val="002102A9"/>
    <w:rsid w:val="00213452"/>
    <w:rsid w:val="00213645"/>
    <w:rsid w:val="002152D0"/>
    <w:rsid w:val="0021561B"/>
    <w:rsid w:val="0022182C"/>
    <w:rsid w:val="00222DB3"/>
    <w:rsid w:val="00225370"/>
    <w:rsid w:val="0022749B"/>
    <w:rsid w:val="002343EE"/>
    <w:rsid w:val="00236B05"/>
    <w:rsid w:val="002372C7"/>
    <w:rsid w:val="0024069B"/>
    <w:rsid w:val="002419E3"/>
    <w:rsid w:val="002431E1"/>
    <w:rsid w:val="00246763"/>
    <w:rsid w:val="00254706"/>
    <w:rsid w:val="00264E38"/>
    <w:rsid w:val="00266D8D"/>
    <w:rsid w:val="00271A3B"/>
    <w:rsid w:val="002739D1"/>
    <w:rsid w:val="002760F6"/>
    <w:rsid w:val="00282253"/>
    <w:rsid w:val="002845A3"/>
    <w:rsid w:val="0029023C"/>
    <w:rsid w:val="0029396E"/>
    <w:rsid w:val="00293AB7"/>
    <w:rsid w:val="00295AEB"/>
    <w:rsid w:val="00297D80"/>
    <w:rsid w:val="00297E90"/>
    <w:rsid w:val="002A06F6"/>
    <w:rsid w:val="002A1057"/>
    <w:rsid w:val="002A3A0C"/>
    <w:rsid w:val="002A57AE"/>
    <w:rsid w:val="002B3A09"/>
    <w:rsid w:val="002B5BA9"/>
    <w:rsid w:val="002B6387"/>
    <w:rsid w:val="002C384D"/>
    <w:rsid w:val="002D4F1C"/>
    <w:rsid w:val="002D7D2E"/>
    <w:rsid w:val="002E0129"/>
    <w:rsid w:val="002E1B84"/>
    <w:rsid w:val="002E3DED"/>
    <w:rsid w:val="002E64AB"/>
    <w:rsid w:val="002E7036"/>
    <w:rsid w:val="002E706D"/>
    <w:rsid w:val="002E7142"/>
    <w:rsid w:val="002E7B9F"/>
    <w:rsid w:val="002F4FA8"/>
    <w:rsid w:val="002F5862"/>
    <w:rsid w:val="002F766D"/>
    <w:rsid w:val="0030565E"/>
    <w:rsid w:val="003064C2"/>
    <w:rsid w:val="00314808"/>
    <w:rsid w:val="00314D58"/>
    <w:rsid w:val="00324A92"/>
    <w:rsid w:val="00327285"/>
    <w:rsid w:val="00327319"/>
    <w:rsid w:val="0033026E"/>
    <w:rsid w:val="00331404"/>
    <w:rsid w:val="00336B82"/>
    <w:rsid w:val="00343CD1"/>
    <w:rsid w:val="00345362"/>
    <w:rsid w:val="00360573"/>
    <w:rsid w:val="00363383"/>
    <w:rsid w:val="003655FB"/>
    <w:rsid w:val="00366D4F"/>
    <w:rsid w:val="00367C4B"/>
    <w:rsid w:val="003712C8"/>
    <w:rsid w:val="003719EC"/>
    <w:rsid w:val="00371E70"/>
    <w:rsid w:val="00373428"/>
    <w:rsid w:val="00375227"/>
    <w:rsid w:val="003764C8"/>
    <w:rsid w:val="003772F2"/>
    <w:rsid w:val="003810BF"/>
    <w:rsid w:val="00382C97"/>
    <w:rsid w:val="003843D2"/>
    <w:rsid w:val="003850FB"/>
    <w:rsid w:val="0039087E"/>
    <w:rsid w:val="00393374"/>
    <w:rsid w:val="00394373"/>
    <w:rsid w:val="003A00AB"/>
    <w:rsid w:val="003A26C5"/>
    <w:rsid w:val="003A7C85"/>
    <w:rsid w:val="003B4D1D"/>
    <w:rsid w:val="003B6EEE"/>
    <w:rsid w:val="003B6FA0"/>
    <w:rsid w:val="003C3135"/>
    <w:rsid w:val="003C3AD8"/>
    <w:rsid w:val="003C7E20"/>
    <w:rsid w:val="003D07CE"/>
    <w:rsid w:val="003D155D"/>
    <w:rsid w:val="003D1882"/>
    <w:rsid w:val="003D330F"/>
    <w:rsid w:val="003E05D4"/>
    <w:rsid w:val="003E0BE2"/>
    <w:rsid w:val="003E26F8"/>
    <w:rsid w:val="003E3FF4"/>
    <w:rsid w:val="003E6C1A"/>
    <w:rsid w:val="003E6F37"/>
    <w:rsid w:val="003E724F"/>
    <w:rsid w:val="003E7D3C"/>
    <w:rsid w:val="003F0584"/>
    <w:rsid w:val="003F06FA"/>
    <w:rsid w:val="003F0D2B"/>
    <w:rsid w:val="003F3339"/>
    <w:rsid w:val="003F3437"/>
    <w:rsid w:val="003F3B52"/>
    <w:rsid w:val="003F42FC"/>
    <w:rsid w:val="003F56C1"/>
    <w:rsid w:val="004004D2"/>
    <w:rsid w:val="00401B17"/>
    <w:rsid w:val="0040320D"/>
    <w:rsid w:val="0040343E"/>
    <w:rsid w:val="00405639"/>
    <w:rsid w:val="00406588"/>
    <w:rsid w:val="004134E0"/>
    <w:rsid w:val="00413AD0"/>
    <w:rsid w:val="0041518A"/>
    <w:rsid w:val="00423CCB"/>
    <w:rsid w:val="004243BF"/>
    <w:rsid w:val="00424816"/>
    <w:rsid w:val="00424944"/>
    <w:rsid w:val="00426793"/>
    <w:rsid w:val="00434AF7"/>
    <w:rsid w:val="00435AA9"/>
    <w:rsid w:val="00450467"/>
    <w:rsid w:val="00450AFD"/>
    <w:rsid w:val="00454CFA"/>
    <w:rsid w:val="00462380"/>
    <w:rsid w:val="0046240A"/>
    <w:rsid w:val="00467467"/>
    <w:rsid w:val="00474517"/>
    <w:rsid w:val="00477FB9"/>
    <w:rsid w:val="0048406C"/>
    <w:rsid w:val="004862DF"/>
    <w:rsid w:val="004878CA"/>
    <w:rsid w:val="0049776D"/>
    <w:rsid w:val="004A02D5"/>
    <w:rsid w:val="004A0845"/>
    <w:rsid w:val="004A3907"/>
    <w:rsid w:val="004A454E"/>
    <w:rsid w:val="004A5C6E"/>
    <w:rsid w:val="004B04BD"/>
    <w:rsid w:val="004B21A4"/>
    <w:rsid w:val="004B33B9"/>
    <w:rsid w:val="004B470A"/>
    <w:rsid w:val="004B599D"/>
    <w:rsid w:val="004C38E3"/>
    <w:rsid w:val="004D5549"/>
    <w:rsid w:val="004E28C1"/>
    <w:rsid w:val="004E4503"/>
    <w:rsid w:val="004F1DC3"/>
    <w:rsid w:val="004F65A7"/>
    <w:rsid w:val="005008A1"/>
    <w:rsid w:val="005036DF"/>
    <w:rsid w:val="00504372"/>
    <w:rsid w:val="00504ED3"/>
    <w:rsid w:val="00507A3A"/>
    <w:rsid w:val="0051020A"/>
    <w:rsid w:val="00511157"/>
    <w:rsid w:val="00511873"/>
    <w:rsid w:val="0051299E"/>
    <w:rsid w:val="0051407B"/>
    <w:rsid w:val="00516292"/>
    <w:rsid w:val="00517F2C"/>
    <w:rsid w:val="005216D1"/>
    <w:rsid w:val="0052391D"/>
    <w:rsid w:val="00525DA8"/>
    <w:rsid w:val="0052777A"/>
    <w:rsid w:val="00527CFF"/>
    <w:rsid w:val="0053001B"/>
    <w:rsid w:val="00530C98"/>
    <w:rsid w:val="00534BEF"/>
    <w:rsid w:val="005376D7"/>
    <w:rsid w:val="00537CD7"/>
    <w:rsid w:val="00541B63"/>
    <w:rsid w:val="00542264"/>
    <w:rsid w:val="00546AFA"/>
    <w:rsid w:val="00555398"/>
    <w:rsid w:val="00556636"/>
    <w:rsid w:val="005566B6"/>
    <w:rsid w:val="005627FF"/>
    <w:rsid w:val="00562B44"/>
    <w:rsid w:val="0056453C"/>
    <w:rsid w:val="00565BCD"/>
    <w:rsid w:val="0056600D"/>
    <w:rsid w:val="0056686A"/>
    <w:rsid w:val="00567304"/>
    <w:rsid w:val="0057164F"/>
    <w:rsid w:val="005720BE"/>
    <w:rsid w:val="005738DF"/>
    <w:rsid w:val="00573D06"/>
    <w:rsid w:val="005751EC"/>
    <w:rsid w:val="00577624"/>
    <w:rsid w:val="00582BE1"/>
    <w:rsid w:val="00583A31"/>
    <w:rsid w:val="00585FD2"/>
    <w:rsid w:val="00591515"/>
    <w:rsid w:val="0059240F"/>
    <w:rsid w:val="005964A2"/>
    <w:rsid w:val="00596679"/>
    <w:rsid w:val="00596FA8"/>
    <w:rsid w:val="00597471"/>
    <w:rsid w:val="005A2EB5"/>
    <w:rsid w:val="005A3DDD"/>
    <w:rsid w:val="005B0B1D"/>
    <w:rsid w:val="005B1B8F"/>
    <w:rsid w:val="005B2099"/>
    <w:rsid w:val="005B3ED8"/>
    <w:rsid w:val="005B7D2B"/>
    <w:rsid w:val="005B7EBD"/>
    <w:rsid w:val="005C377E"/>
    <w:rsid w:val="005C5421"/>
    <w:rsid w:val="005D3D4F"/>
    <w:rsid w:val="005D59F7"/>
    <w:rsid w:val="005D5CE2"/>
    <w:rsid w:val="005D6128"/>
    <w:rsid w:val="005D7633"/>
    <w:rsid w:val="005E0DF8"/>
    <w:rsid w:val="005E1D24"/>
    <w:rsid w:val="005F0A9E"/>
    <w:rsid w:val="005F37C4"/>
    <w:rsid w:val="005F5254"/>
    <w:rsid w:val="005F59CD"/>
    <w:rsid w:val="006006F0"/>
    <w:rsid w:val="00600F61"/>
    <w:rsid w:val="006033AA"/>
    <w:rsid w:val="006073D3"/>
    <w:rsid w:val="00607B0A"/>
    <w:rsid w:val="00613678"/>
    <w:rsid w:val="00613FC4"/>
    <w:rsid w:val="006158EB"/>
    <w:rsid w:val="00615FD6"/>
    <w:rsid w:val="00622F67"/>
    <w:rsid w:val="00623815"/>
    <w:rsid w:val="00627CE5"/>
    <w:rsid w:val="00632B0C"/>
    <w:rsid w:val="00632B0F"/>
    <w:rsid w:val="006430D1"/>
    <w:rsid w:val="0064474C"/>
    <w:rsid w:val="00645BDC"/>
    <w:rsid w:val="006470F3"/>
    <w:rsid w:val="00650DDB"/>
    <w:rsid w:val="00651D79"/>
    <w:rsid w:val="00652F86"/>
    <w:rsid w:val="006561EE"/>
    <w:rsid w:val="00656FA1"/>
    <w:rsid w:val="0065766A"/>
    <w:rsid w:val="0066336B"/>
    <w:rsid w:val="006667A8"/>
    <w:rsid w:val="006715D7"/>
    <w:rsid w:val="00674825"/>
    <w:rsid w:val="00676549"/>
    <w:rsid w:val="00677FE7"/>
    <w:rsid w:val="00680198"/>
    <w:rsid w:val="00683727"/>
    <w:rsid w:val="00684455"/>
    <w:rsid w:val="00684B2A"/>
    <w:rsid w:val="00685613"/>
    <w:rsid w:val="0068659E"/>
    <w:rsid w:val="00687B0A"/>
    <w:rsid w:val="00687B5E"/>
    <w:rsid w:val="00687D74"/>
    <w:rsid w:val="00692EB6"/>
    <w:rsid w:val="0069475F"/>
    <w:rsid w:val="006A0DBA"/>
    <w:rsid w:val="006A17C3"/>
    <w:rsid w:val="006A18FB"/>
    <w:rsid w:val="006A45F5"/>
    <w:rsid w:val="006A49EC"/>
    <w:rsid w:val="006A5D8D"/>
    <w:rsid w:val="006A6AA6"/>
    <w:rsid w:val="006B3B00"/>
    <w:rsid w:val="006B54EC"/>
    <w:rsid w:val="006B6083"/>
    <w:rsid w:val="006B75DA"/>
    <w:rsid w:val="006C1FDB"/>
    <w:rsid w:val="006C263C"/>
    <w:rsid w:val="006C4698"/>
    <w:rsid w:val="006C5C17"/>
    <w:rsid w:val="006D291E"/>
    <w:rsid w:val="006D4028"/>
    <w:rsid w:val="006D4F31"/>
    <w:rsid w:val="006D632F"/>
    <w:rsid w:val="006D6A41"/>
    <w:rsid w:val="006D7563"/>
    <w:rsid w:val="006E42EB"/>
    <w:rsid w:val="006E7A79"/>
    <w:rsid w:val="006F2488"/>
    <w:rsid w:val="006F2677"/>
    <w:rsid w:val="006F43E6"/>
    <w:rsid w:val="006F4E16"/>
    <w:rsid w:val="006F4FDA"/>
    <w:rsid w:val="006F55B6"/>
    <w:rsid w:val="00702DF7"/>
    <w:rsid w:val="007102CB"/>
    <w:rsid w:val="00711BF9"/>
    <w:rsid w:val="0071210B"/>
    <w:rsid w:val="00712CD6"/>
    <w:rsid w:val="00720473"/>
    <w:rsid w:val="00721548"/>
    <w:rsid w:val="00724259"/>
    <w:rsid w:val="00724876"/>
    <w:rsid w:val="007338E9"/>
    <w:rsid w:val="00733EA6"/>
    <w:rsid w:val="00734861"/>
    <w:rsid w:val="00740363"/>
    <w:rsid w:val="0074106B"/>
    <w:rsid w:val="00741C94"/>
    <w:rsid w:val="00745445"/>
    <w:rsid w:val="00745756"/>
    <w:rsid w:val="0074637B"/>
    <w:rsid w:val="00753C2D"/>
    <w:rsid w:val="00753FB8"/>
    <w:rsid w:val="0075425A"/>
    <w:rsid w:val="00755456"/>
    <w:rsid w:val="00757DD3"/>
    <w:rsid w:val="0076121E"/>
    <w:rsid w:val="00762863"/>
    <w:rsid w:val="00762E71"/>
    <w:rsid w:val="0076361F"/>
    <w:rsid w:val="00763A15"/>
    <w:rsid w:val="00763F7A"/>
    <w:rsid w:val="0076468E"/>
    <w:rsid w:val="00764EBF"/>
    <w:rsid w:val="0076548F"/>
    <w:rsid w:val="0077181C"/>
    <w:rsid w:val="00771A8D"/>
    <w:rsid w:val="00774AE3"/>
    <w:rsid w:val="00780847"/>
    <w:rsid w:val="00780AEE"/>
    <w:rsid w:val="0078231A"/>
    <w:rsid w:val="00782726"/>
    <w:rsid w:val="00784DB0"/>
    <w:rsid w:val="00784E16"/>
    <w:rsid w:val="00784E72"/>
    <w:rsid w:val="00784FDB"/>
    <w:rsid w:val="007870D3"/>
    <w:rsid w:val="00787D37"/>
    <w:rsid w:val="00787E0B"/>
    <w:rsid w:val="00791DE6"/>
    <w:rsid w:val="00793E73"/>
    <w:rsid w:val="007A013A"/>
    <w:rsid w:val="007A23BB"/>
    <w:rsid w:val="007A3223"/>
    <w:rsid w:val="007A49DE"/>
    <w:rsid w:val="007B2BEC"/>
    <w:rsid w:val="007B3FBB"/>
    <w:rsid w:val="007B492A"/>
    <w:rsid w:val="007B68FE"/>
    <w:rsid w:val="007B6DD4"/>
    <w:rsid w:val="007C051B"/>
    <w:rsid w:val="007C683D"/>
    <w:rsid w:val="007C7231"/>
    <w:rsid w:val="007D0F70"/>
    <w:rsid w:val="007D34D5"/>
    <w:rsid w:val="007D7684"/>
    <w:rsid w:val="007E3563"/>
    <w:rsid w:val="007E7AC3"/>
    <w:rsid w:val="007E7C00"/>
    <w:rsid w:val="007F4AB0"/>
    <w:rsid w:val="007F5214"/>
    <w:rsid w:val="00800E04"/>
    <w:rsid w:val="00804C36"/>
    <w:rsid w:val="008051F6"/>
    <w:rsid w:val="008053B8"/>
    <w:rsid w:val="00805F7F"/>
    <w:rsid w:val="00811B80"/>
    <w:rsid w:val="00813A29"/>
    <w:rsid w:val="008168D4"/>
    <w:rsid w:val="00821342"/>
    <w:rsid w:val="008218C9"/>
    <w:rsid w:val="00823B8D"/>
    <w:rsid w:val="00824BEB"/>
    <w:rsid w:val="00830FC1"/>
    <w:rsid w:val="00832E20"/>
    <w:rsid w:val="008341AA"/>
    <w:rsid w:val="0083467A"/>
    <w:rsid w:val="00834716"/>
    <w:rsid w:val="00834C8E"/>
    <w:rsid w:val="00835326"/>
    <w:rsid w:val="008400BA"/>
    <w:rsid w:val="00845966"/>
    <w:rsid w:val="00846F33"/>
    <w:rsid w:val="00847A3C"/>
    <w:rsid w:val="00850FF1"/>
    <w:rsid w:val="00855E6E"/>
    <w:rsid w:val="008566B3"/>
    <w:rsid w:val="00856810"/>
    <w:rsid w:val="00860137"/>
    <w:rsid w:val="008608C3"/>
    <w:rsid w:val="00863E78"/>
    <w:rsid w:val="0086568D"/>
    <w:rsid w:val="008679D7"/>
    <w:rsid w:val="008708B0"/>
    <w:rsid w:val="00872486"/>
    <w:rsid w:val="00873AF0"/>
    <w:rsid w:val="00874320"/>
    <w:rsid w:val="00882039"/>
    <w:rsid w:val="00883BC0"/>
    <w:rsid w:val="008879BA"/>
    <w:rsid w:val="00887B3D"/>
    <w:rsid w:val="008912CC"/>
    <w:rsid w:val="00896373"/>
    <w:rsid w:val="008965A0"/>
    <w:rsid w:val="008A1261"/>
    <w:rsid w:val="008A4C44"/>
    <w:rsid w:val="008A71B0"/>
    <w:rsid w:val="008B1C49"/>
    <w:rsid w:val="008B3119"/>
    <w:rsid w:val="008B5BDA"/>
    <w:rsid w:val="008C28C2"/>
    <w:rsid w:val="008C3CF6"/>
    <w:rsid w:val="008C4832"/>
    <w:rsid w:val="008C548B"/>
    <w:rsid w:val="008C5F27"/>
    <w:rsid w:val="008C78E3"/>
    <w:rsid w:val="008D1874"/>
    <w:rsid w:val="008D30BA"/>
    <w:rsid w:val="008D4B1B"/>
    <w:rsid w:val="008D661D"/>
    <w:rsid w:val="008E1989"/>
    <w:rsid w:val="008E378D"/>
    <w:rsid w:val="008E46E5"/>
    <w:rsid w:val="008E572F"/>
    <w:rsid w:val="008E62A3"/>
    <w:rsid w:val="008E7605"/>
    <w:rsid w:val="008F0A96"/>
    <w:rsid w:val="008F17FB"/>
    <w:rsid w:val="008F1D65"/>
    <w:rsid w:val="008F20FB"/>
    <w:rsid w:val="008F239D"/>
    <w:rsid w:val="008F55BA"/>
    <w:rsid w:val="008F5EDD"/>
    <w:rsid w:val="008F7FA8"/>
    <w:rsid w:val="0090418B"/>
    <w:rsid w:val="00904DF3"/>
    <w:rsid w:val="00905255"/>
    <w:rsid w:val="00907D4C"/>
    <w:rsid w:val="009149A7"/>
    <w:rsid w:val="00920513"/>
    <w:rsid w:val="0092399F"/>
    <w:rsid w:val="0092559C"/>
    <w:rsid w:val="00925679"/>
    <w:rsid w:val="009315FB"/>
    <w:rsid w:val="009316B4"/>
    <w:rsid w:val="00933340"/>
    <w:rsid w:val="0094467A"/>
    <w:rsid w:val="0095011F"/>
    <w:rsid w:val="00950168"/>
    <w:rsid w:val="00950A92"/>
    <w:rsid w:val="009524C9"/>
    <w:rsid w:val="009608DE"/>
    <w:rsid w:val="009610E8"/>
    <w:rsid w:val="00972601"/>
    <w:rsid w:val="00986804"/>
    <w:rsid w:val="00987A43"/>
    <w:rsid w:val="0099184D"/>
    <w:rsid w:val="009945C0"/>
    <w:rsid w:val="0099717E"/>
    <w:rsid w:val="00997FBD"/>
    <w:rsid w:val="009A0E5E"/>
    <w:rsid w:val="009B07B2"/>
    <w:rsid w:val="009B231A"/>
    <w:rsid w:val="009B3771"/>
    <w:rsid w:val="009B3A38"/>
    <w:rsid w:val="009B40C8"/>
    <w:rsid w:val="009B4DBF"/>
    <w:rsid w:val="009B5BEF"/>
    <w:rsid w:val="009B76E4"/>
    <w:rsid w:val="009B772C"/>
    <w:rsid w:val="009B7EB2"/>
    <w:rsid w:val="009C346F"/>
    <w:rsid w:val="009C76C1"/>
    <w:rsid w:val="009D0954"/>
    <w:rsid w:val="009D3A24"/>
    <w:rsid w:val="009D485D"/>
    <w:rsid w:val="009D69B6"/>
    <w:rsid w:val="009D7066"/>
    <w:rsid w:val="009D72C9"/>
    <w:rsid w:val="009E0A5B"/>
    <w:rsid w:val="009F6A5C"/>
    <w:rsid w:val="009F74F3"/>
    <w:rsid w:val="00A00878"/>
    <w:rsid w:val="00A10E51"/>
    <w:rsid w:val="00A12165"/>
    <w:rsid w:val="00A131C9"/>
    <w:rsid w:val="00A20FF5"/>
    <w:rsid w:val="00A2278A"/>
    <w:rsid w:val="00A25C3D"/>
    <w:rsid w:val="00A2605D"/>
    <w:rsid w:val="00A269F9"/>
    <w:rsid w:val="00A310BF"/>
    <w:rsid w:val="00A31ADD"/>
    <w:rsid w:val="00A33666"/>
    <w:rsid w:val="00A367CA"/>
    <w:rsid w:val="00A43F3F"/>
    <w:rsid w:val="00A44D50"/>
    <w:rsid w:val="00A4548D"/>
    <w:rsid w:val="00A47734"/>
    <w:rsid w:val="00A51807"/>
    <w:rsid w:val="00A5264F"/>
    <w:rsid w:val="00A526E7"/>
    <w:rsid w:val="00A528DD"/>
    <w:rsid w:val="00A55370"/>
    <w:rsid w:val="00A5620B"/>
    <w:rsid w:val="00A56E41"/>
    <w:rsid w:val="00A57B5A"/>
    <w:rsid w:val="00A61979"/>
    <w:rsid w:val="00A64B81"/>
    <w:rsid w:val="00A64C80"/>
    <w:rsid w:val="00A724EF"/>
    <w:rsid w:val="00A738AA"/>
    <w:rsid w:val="00A74C9C"/>
    <w:rsid w:val="00A75FE3"/>
    <w:rsid w:val="00A772A6"/>
    <w:rsid w:val="00A850CB"/>
    <w:rsid w:val="00A85E87"/>
    <w:rsid w:val="00A90AD2"/>
    <w:rsid w:val="00A93A02"/>
    <w:rsid w:val="00A93E21"/>
    <w:rsid w:val="00A94E6F"/>
    <w:rsid w:val="00A97B25"/>
    <w:rsid w:val="00AA3396"/>
    <w:rsid w:val="00AB3234"/>
    <w:rsid w:val="00AB3756"/>
    <w:rsid w:val="00AB53CB"/>
    <w:rsid w:val="00AC0520"/>
    <w:rsid w:val="00AC392A"/>
    <w:rsid w:val="00AC5255"/>
    <w:rsid w:val="00AC5404"/>
    <w:rsid w:val="00AC7965"/>
    <w:rsid w:val="00AC7BC6"/>
    <w:rsid w:val="00AD1BB7"/>
    <w:rsid w:val="00AD3421"/>
    <w:rsid w:val="00AD45E9"/>
    <w:rsid w:val="00AD5EE5"/>
    <w:rsid w:val="00AD67F2"/>
    <w:rsid w:val="00AE3278"/>
    <w:rsid w:val="00AE3D26"/>
    <w:rsid w:val="00AF00FB"/>
    <w:rsid w:val="00AF44EB"/>
    <w:rsid w:val="00AF572F"/>
    <w:rsid w:val="00B0085A"/>
    <w:rsid w:val="00B01412"/>
    <w:rsid w:val="00B039A6"/>
    <w:rsid w:val="00B04666"/>
    <w:rsid w:val="00B04B24"/>
    <w:rsid w:val="00B05CC3"/>
    <w:rsid w:val="00B10A77"/>
    <w:rsid w:val="00B110BA"/>
    <w:rsid w:val="00B11437"/>
    <w:rsid w:val="00B14990"/>
    <w:rsid w:val="00B15136"/>
    <w:rsid w:val="00B16912"/>
    <w:rsid w:val="00B23FC6"/>
    <w:rsid w:val="00B241F3"/>
    <w:rsid w:val="00B26C88"/>
    <w:rsid w:val="00B26F68"/>
    <w:rsid w:val="00B276F9"/>
    <w:rsid w:val="00B279C9"/>
    <w:rsid w:val="00B3130E"/>
    <w:rsid w:val="00B33030"/>
    <w:rsid w:val="00B36158"/>
    <w:rsid w:val="00B37384"/>
    <w:rsid w:val="00B412B9"/>
    <w:rsid w:val="00B43536"/>
    <w:rsid w:val="00B43F4A"/>
    <w:rsid w:val="00B45760"/>
    <w:rsid w:val="00B460B7"/>
    <w:rsid w:val="00B502CD"/>
    <w:rsid w:val="00B509B8"/>
    <w:rsid w:val="00B517CE"/>
    <w:rsid w:val="00B51EB4"/>
    <w:rsid w:val="00B531C7"/>
    <w:rsid w:val="00B6022E"/>
    <w:rsid w:val="00B6347F"/>
    <w:rsid w:val="00B647E5"/>
    <w:rsid w:val="00B64FEC"/>
    <w:rsid w:val="00B65644"/>
    <w:rsid w:val="00B67435"/>
    <w:rsid w:val="00B70FFA"/>
    <w:rsid w:val="00B71732"/>
    <w:rsid w:val="00B72496"/>
    <w:rsid w:val="00B83318"/>
    <w:rsid w:val="00BA02D8"/>
    <w:rsid w:val="00BA042B"/>
    <w:rsid w:val="00BA050D"/>
    <w:rsid w:val="00BA1CEC"/>
    <w:rsid w:val="00BA1D9C"/>
    <w:rsid w:val="00BA1ECF"/>
    <w:rsid w:val="00BA5735"/>
    <w:rsid w:val="00BA66BD"/>
    <w:rsid w:val="00BB232D"/>
    <w:rsid w:val="00BB3F0E"/>
    <w:rsid w:val="00BB6A34"/>
    <w:rsid w:val="00BB6F6E"/>
    <w:rsid w:val="00BB70D5"/>
    <w:rsid w:val="00BC0F49"/>
    <w:rsid w:val="00BD3567"/>
    <w:rsid w:val="00BD3A79"/>
    <w:rsid w:val="00BD3E3D"/>
    <w:rsid w:val="00BE1A92"/>
    <w:rsid w:val="00BE5331"/>
    <w:rsid w:val="00BE6A7F"/>
    <w:rsid w:val="00BE7F8A"/>
    <w:rsid w:val="00BF2E4F"/>
    <w:rsid w:val="00BF7A66"/>
    <w:rsid w:val="00C00342"/>
    <w:rsid w:val="00C00A4E"/>
    <w:rsid w:val="00C03F44"/>
    <w:rsid w:val="00C04A36"/>
    <w:rsid w:val="00C050E7"/>
    <w:rsid w:val="00C10F69"/>
    <w:rsid w:val="00C12C5C"/>
    <w:rsid w:val="00C1389B"/>
    <w:rsid w:val="00C1424D"/>
    <w:rsid w:val="00C156D3"/>
    <w:rsid w:val="00C15E1C"/>
    <w:rsid w:val="00C176F3"/>
    <w:rsid w:val="00C20E8D"/>
    <w:rsid w:val="00C21DC1"/>
    <w:rsid w:val="00C32104"/>
    <w:rsid w:val="00C33FEC"/>
    <w:rsid w:val="00C423BB"/>
    <w:rsid w:val="00C42677"/>
    <w:rsid w:val="00C448FC"/>
    <w:rsid w:val="00C44A3E"/>
    <w:rsid w:val="00C44A5E"/>
    <w:rsid w:val="00C44FCF"/>
    <w:rsid w:val="00C50E17"/>
    <w:rsid w:val="00C55810"/>
    <w:rsid w:val="00C60358"/>
    <w:rsid w:val="00C61AEB"/>
    <w:rsid w:val="00C65C93"/>
    <w:rsid w:val="00C6667B"/>
    <w:rsid w:val="00C67911"/>
    <w:rsid w:val="00C67D92"/>
    <w:rsid w:val="00C714BC"/>
    <w:rsid w:val="00C74131"/>
    <w:rsid w:val="00C750FF"/>
    <w:rsid w:val="00C77140"/>
    <w:rsid w:val="00C7779A"/>
    <w:rsid w:val="00C804DB"/>
    <w:rsid w:val="00C82680"/>
    <w:rsid w:val="00C868CF"/>
    <w:rsid w:val="00C87B70"/>
    <w:rsid w:val="00C9349B"/>
    <w:rsid w:val="00C95CD8"/>
    <w:rsid w:val="00C96F77"/>
    <w:rsid w:val="00CA13DF"/>
    <w:rsid w:val="00CA200B"/>
    <w:rsid w:val="00CA5513"/>
    <w:rsid w:val="00CA682F"/>
    <w:rsid w:val="00CA69AA"/>
    <w:rsid w:val="00CA69AF"/>
    <w:rsid w:val="00CB089C"/>
    <w:rsid w:val="00CB71E5"/>
    <w:rsid w:val="00CC628A"/>
    <w:rsid w:val="00CD738E"/>
    <w:rsid w:val="00CE02BD"/>
    <w:rsid w:val="00CE14BA"/>
    <w:rsid w:val="00CE18F5"/>
    <w:rsid w:val="00CE6CE9"/>
    <w:rsid w:val="00CF18E9"/>
    <w:rsid w:val="00CF4663"/>
    <w:rsid w:val="00D05C46"/>
    <w:rsid w:val="00D11AFB"/>
    <w:rsid w:val="00D1346E"/>
    <w:rsid w:val="00D13B5A"/>
    <w:rsid w:val="00D16ED6"/>
    <w:rsid w:val="00D171DF"/>
    <w:rsid w:val="00D20886"/>
    <w:rsid w:val="00D21866"/>
    <w:rsid w:val="00D21BCD"/>
    <w:rsid w:val="00D24E01"/>
    <w:rsid w:val="00D24FDD"/>
    <w:rsid w:val="00D30545"/>
    <w:rsid w:val="00D334FC"/>
    <w:rsid w:val="00D357BF"/>
    <w:rsid w:val="00D36DFF"/>
    <w:rsid w:val="00D400BE"/>
    <w:rsid w:val="00D41C92"/>
    <w:rsid w:val="00D43FF5"/>
    <w:rsid w:val="00D45214"/>
    <w:rsid w:val="00D45D3B"/>
    <w:rsid w:val="00D46C0D"/>
    <w:rsid w:val="00D47273"/>
    <w:rsid w:val="00D50A7F"/>
    <w:rsid w:val="00D52589"/>
    <w:rsid w:val="00D6101F"/>
    <w:rsid w:val="00D62B20"/>
    <w:rsid w:val="00D65A16"/>
    <w:rsid w:val="00D70BEA"/>
    <w:rsid w:val="00D721BC"/>
    <w:rsid w:val="00D72ABB"/>
    <w:rsid w:val="00D74F11"/>
    <w:rsid w:val="00D75E59"/>
    <w:rsid w:val="00D77F46"/>
    <w:rsid w:val="00D80961"/>
    <w:rsid w:val="00D810BE"/>
    <w:rsid w:val="00D81B39"/>
    <w:rsid w:val="00D85C1F"/>
    <w:rsid w:val="00D86258"/>
    <w:rsid w:val="00D93B0E"/>
    <w:rsid w:val="00D942E2"/>
    <w:rsid w:val="00D94A2D"/>
    <w:rsid w:val="00D9553A"/>
    <w:rsid w:val="00DA17E3"/>
    <w:rsid w:val="00DA25AC"/>
    <w:rsid w:val="00DA25C4"/>
    <w:rsid w:val="00DA6B9D"/>
    <w:rsid w:val="00DA6E29"/>
    <w:rsid w:val="00DA6EF0"/>
    <w:rsid w:val="00DB004E"/>
    <w:rsid w:val="00DB4EBE"/>
    <w:rsid w:val="00DC051E"/>
    <w:rsid w:val="00DC33EE"/>
    <w:rsid w:val="00DC470A"/>
    <w:rsid w:val="00DC5A60"/>
    <w:rsid w:val="00DC7055"/>
    <w:rsid w:val="00DD0155"/>
    <w:rsid w:val="00DD01F1"/>
    <w:rsid w:val="00DD0A45"/>
    <w:rsid w:val="00DD0AC3"/>
    <w:rsid w:val="00DD4D83"/>
    <w:rsid w:val="00DD4EF4"/>
    <w:rsid w:val="00DD5C39"/>
    <w:rsid w:val="00DD6E52"/>
    <w:rsid w:val="00DE1F2E"/>
    <w:rsid w:val="00DE5E9F"/>
    <w:rsid w:val="00DF09D6"/>
    <w:rsid w:val="00DF0D8E"/>
    <w:rsid w:val="00DF73A6"/>
    <w:rsid w:val="00E051DE"/>
    <w:rsid w:val="00E0722D"/>
    <w:rsid w:val="00E115F5"/>
    <w:rsid w:val="00E13BCD"/>
    <w:rsid w:val="00E14124"/>
    <w:rsid w:val="00E15086"/>
    <w:rsid w:val="00E20642"/>
    <w:rsid w:val="00E247A5"/>
    <w:rsid w:val="00E24E19"/>
    <w:rsid w:val="00E26889"/>
    <w:rsid w:val="00E26B60"/>
    <w:rsid w:val="00E27535"/>
    <w:rsid w:val="00E27538"/>
    <w:rsid w:val="00E30F12"/>
    <w:rsid w:val="00E32920"/>
    <w:rsid w:val="00E343DF"/>
    <w:rsid w:val="00E4457F"/>
    <w:rsid w:val="00E5257B"/>
    <w:rsid w:val="00E545CA"/>
    <w:rsid w:val="00E56C55"/>
    <w:rsid w:val="00E6064B"/>
    <w:rsid w:val="00E607A0"/>
    <w:rsid w:val="00E658D2"/>
    <w:rsid w:val="00E66304"/>
    <w:rsid w:val="00E725C7"/>
    <w:rsid w:val="00E758BA"/>
    <w:rsid w:val="00E77A40"/>
    <w:rsid w:val="00E80607"/>
    <w:rsid w:val="00E82D24"/>
    <w:rsid w:val="00E8345B"/>
    <w:rsid w:val="00E83A3F"/>
    <w:rsid w:val="00E83DD4"/>
    <w:rsid w:val="00E845BD"/>
    <w:rsid w:val="00E90031"/>
    <w:rsid w:val="00E90103"/>
    <w:rsid w:val="00E91008"/>
    <w:rsid w:val="00E92378"/>
    <w:rsid w:val="00E931AF"/>
    <w:rsid w:val="00E947F0"/>
    <w:rsid w:val="00E965E8"/>
    <w:rsid w:val="00EA0170"/>
    <w:rsid w:val="00EA17FF"/>
    <w:rsid w:val="00EA4207"/>
    <w:rsid w:val="00EA458E"/>
    <w:rsid w:val="00EB3C22"/>
    <w:rsid w:val="00EB4984"/>
    <w:rsid w:val="00EB4D4E"/>
    <w:rsid w:val="00EB60EC"/>
    <w:rsid w:val="00EB7F02"/>
    <w:rsid w:val="00EC594E"/>
    <w:rsid w:val="00EC64CF"/>
    <w:rsid w:val="00ED115E"/>
    <w:rsid w:val="00ED3A65"/>
    <w:rsid w:val="00ED485B"/>
    <w:rsid w:val="00ED49F5"/>
    <w:rsid w:val="00ED583A"/>
    <w:rsid w:val="00ED7B15"/>
    <w:rsid w:val="00EE44D1"/>
    <w:rsid w:val="00EE589F"/>
    <w:rsid w:val="00EE6159"/>
    <w:rsid w:val="00EF07B0"/>
    <w:rsid w:val="00EF0EA8"/>
    <w:rsid w:val="00EF3582"/>
    <w:rsid w:val="00EF591E"/>
    <w:rsid w:val="00EF65F5"/>
    <w:rsid w:val="00EF670F"/>
    <w:rsid w:val="00EF7E52"/>
    <w:rsid w:val="00F01295"/>
    <w:rsid w:val="00F03543"/>
    <w:rsid w:val="00F06111"/>
    <w:rsid w:val="00F1202A"/>
    <w:rsid w:val="00F13898"/>
    <w:rsid w:val="00F13FF2"/>
    <w:rsid w:val="00F14276"/>
    <w:rsid w:val="00F1463C"/>
    <w:rsid w:val="00F14C44"/>
    <w:rsid w:val="00F21478"/>
    <w:rsid w:val="00F22CC6"/>
    <w:rsid w:val="00F2465D"/>
    <w:rsid w:val="00F24B18"/>
    <w:rsid w:val="00F35962"/>
    <w:rsid w:val="00F37C39"/>
    <w:rsid w:val="00F400F2"/>
    <w:rsid w:val="00F50115"/>
    <w:rsid w:val="00F5073E"/>
    <w:rsid w:val="00F50D03"/>
    <w:rsid w:val="00F5440F"/>
    <w:rsid w:val="00F65793"/>
    <w:rsid w:val="00F66296"/>
    <w:rsid w:val="00F66C2B"/>
    <w:rsid w:val="00F71F57"/>
    <w:rsid w:val="00F74C66"/>
    <w:rsid w:val="00F74E0B"/>
    <w:rsid w:val="00F8029C"/>
    <w:rsid w:val="00F83D68"/>
    <w:rsid w:val="00F9035F"/>
    <w:rsid w:val="00F91E98"/>
    <w:rsid w:val="00F94EE5"/>
    <w:rsid w:val="00FA07D3"/>
    <w:rsid w:val="00FA5D11"/>
    <w:rsid w:val="00FA62AA"/>
    <w:rsid w:val="00FA7239"/>
    <w:rsid w:val="00FA7D35"/>
    <w:rsid w:val="00FA7E03"/>
    <w:rsid w:val="00FB0479"/>
    <w:rsid w:val="00FB1612"/>
    <w:rsid w:val="00FB266F"/>
    <w:rsid w:val="00FB2800"/>
    <w:rsid w:val="00FB300E"/>
    <w:rsid w:val="00FB3E20"/>
    <w:rsid w:val="00FB5058"/>
    <w:rsid w:val="00FB5477"/>
    <w:rsid w:val="00FB5621"/>
    <w:rsid w:val="00FB637B"/>
    <w:rsid w:val="00FD166F"/>
    <w:rsid w:val="00FD216B"/>
    <w:rsid w:val="00FD2308"/>
    <w:rsid w:val="00FD43F0"/>
    <w:rsid w:val="00FD6388"/>
    <w:rsid w:val="00FD6D31"/>
    <w:rsid w:val="00FE3D64"/>
    <w:rsid w:val="00FE47B0"/>
    <w:rsid w:val="00FE545F"/>
    <w:rsid w:val="00FE702C"/>
    <w:rsid w:val="00FF07E7"/>
    <w:rsid w:val="00FF36A6"/>
    <w:rsid w:val="00FF41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Black" w:eastAsia="Times New Roman" w:hAnsi="Arial Black"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nhideWhenUsed="0" w:qFormat="1"/>
    <w:lsdException w:name="Emphasis" w:semiHidden="0" w:unhideWhenUsed="0" w:qFormat="1"/>
    <w:lsdException w:name="Normal (Web)" w:uiPriority="99"/>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124"/>
    <w:pPr>
      <w:spacing w:after="200" w:line="276" w:lineRule="auto"/>
    </w:pPr>
  </w:style>
  <w:style w:type="paragraph" w:styleId="1">
    <w:name w:val="heading 1"/>
    <w:basedOn w:val="a"/>
    <w:next w:val="a"/>
    <w:link w:val="10"/>
    <w:qFormat/>
    <w:rsid w:val="00CE14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1F63AB"/>
    <w:pPr>
      <w:keepNext/>
      <w:spacing w:before="240" w:after="60" w:line="240" w:lineRule="auto"/>
      <w:outlineLvl w:val="1"/>
    </w:pPr>
    <w:rPr>
      <w:rFonts w:ascii="Arial" w:hAnsi="Arial" w:cs="Arial"/>
      <w:b/>
      <w:bCs/>
      <w:i/>
      <w:iCs/>
      <w:sz w:val="28"/>
      <w:szCs w:val="28"/>
    </w:rPr>
  </w:style>
  <w:style w:type="paragraph" w:styleId="7">
    <w:name w:val="heading 7"/>
    <w:basedOn w:val="a"/>
    <w:next w:val="a"/>
    <w:link w:val="70"/>
    <w:semiHidden/>
    <w:unhideWhenUsed/>
    <w:qFormat/>
    <w:rsid w:val="00ED115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56C55"/>
    <w:pPr>
      <w:widowControl w:val="0"/>
      <w:autoSpaceDE w:val="0"/>
      <w:autoSpaceDN w:val="0"/>
    </w:pPr>
    <w:rPr>
      <w:rFonts w:ascii="Calibri" w:hAnsi="Calibri" w:cs="Calibri"/>
      <w:sz w:val="22"/>
    </w:rPr>
  </w:style>
  <w:style w:type="table" w:styleId="a3">
    <w:name w:val="Table Grid"/>
    <w:basedOn w:val="a1"/>
    <w:uiPriority w:val="59"/>
    <w:rsid w:val="00E56C5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Текст1"/>
    <w:basedOn w:val="a"/>
    <w:uiPriority w:val="99"/>
    <w:rsid w:val="00AC7965"/>
    <w:pPr>
      <w:widowControl w:val="0"/>
      <w:autoSpaceDE w:val="0"/>
      <w:autoSpaceDN w:val="0"/>
      <w:spacing w:after="0" w:line="240" w:lineRule="auto"/>
      <w:ind w:firstLine="482"/>
      <w:jc w:val="both"/>
    </w:pPr>
    <w:rPr>
      <w:rFonts w:ascii="a_Timer" w:hAnsi="a_Timer" w:cs="a_Timer"/>
      <w:sz w:val="24"/>
      <w:szCs w:val="24"/>
      <w:lang w:val="en-US"/>
    </w:rPr>
  </w:style>
  <w:style w:type="paragraph" w:customStyle="1" w:styleId="-2">
    <w:name w:val="-Влево2"/>
    <w:basedOn w:val="a"/>
    <w:uiPriority w:val="99"/>
    <w:rsid w:val="00AC7965"/>
    <w:pPr>
      <w:widowControl w:val="0"/>
      <w:autoSpaceDE w:val="0"/>
      <w:autoSpaceDN w:val="0"/>
      <w:spacing w:after="0" w:line="240" w:lineRule="auto"/>
      <w:ind w:left="1803"/>
    </w:pPr>
    <w:rPr>
      <w:rFonts w:ascii="a_Timer" w:hAnsi="a_Timer" w:cs="a_Timer"/>
      <w:sz w:val="24"/>
      <w:szCs w:val="24"/>
      <w:lang w:val="en-US"/>
    </w:rPr>
  </w:style>
  <w:style w:type="paragraph" w:styleId="21">
    <w:name w:val="Body Text Indent 2"/>
    <w:basedOn w:val="a"/>
    <w:link w:val="22"/>
    <w:uiPriority w:val="99"/>
    <w:rsid w:val="00AC7965"/>
    <w:pPr>
      <w:keepNext/>
      <w:keepLines/>
      <w:widowControl w:val="0"/>
      <w:suppressAutoHyphens/>
      <w:autoSpaceDE w:val="0"/>
      <w:autoSpaceDN w:val="0"/>
      <w:spacing w:before="119" w:after="62" w:line="240" w:lineRule="auto"/>
      <w:ind w:firstLine="482"/>
      <w:jc w:val="right"/>
    </w:pPr>
    <w:rPr>
      <w:rFonts w:ascii="a_Timer" w:hAnsi="a_Timer"/>
      <w:sz w:val="24"/>
      <w:szCs w:val="24"/>
    </w:rPr>
  </w:style>
  <w:style w:type="character" w:customStyle="1" w:styleId="22">
    <w:name w:val="Основной текст с отступом 2 Знак"/>
    <w:link w:val="21"/>
    <w:uiPriority w:val="99"/>
    <w:rsid w:val="00AC7965"/>
    <w:rPr>
      <w:rFonts w:ascii="a_Timer" w:hAnsi="a_Timer" w:cs="a_Timer"/>
      <w:sz w:val="24"/>
      <w:szCs w:val="24"/>
    </w:rPr>
  </w:style>
  <w:style w:type="paragraph" w:styleId="a4">
    <w:name w:val="header"/>
    <w:basedOn w:val="a"/>
    <w:link w:val="a5"/>
    <w:uiPriority w:val="99"/>
    <w:rsid w:val="00F50115"/>
    <w:pPr>
      <w:tabs>
        <w:tab w:val="center" w:pos="4677"/>
        <w:tab w:val="right" w:pos="9355"/>
      </w:tabs>
    </w:pPr>
  </w:style>
  <w:style w:type="character" w:customStyle="1" w:styleId="a5">
    <w:name w:val="Верхний колонтитул Знак"/>
    <w:link w:val="a4"/>
    <w:uiPriority w:val="99"/>
    <w:rsid w:val="00F50115"/>
    <w:rPr>
      <w:rFonts w:ascii="Calibri" w:hAnsi="Calibri"/>
      <w:sz w:val="22"/>
      <w:szCs w:val="22"/>
      <w:lang w:eastAsia="en-US"/>
    </w:rPr>
  </w:style>
  <w:style w:type="paragraph" w:styleId="a6">
    <w:name w:val="footer"/>
    <w:basedOn w:val="a"/>
    <w:link w:val="a7"/>
    <w:uiPriority w:val="99"/>
    <w:rsid w:val="00F50115"/>
    <w:pPr>
      <w:tabs>
        <w:tab w:val="center" w:pos="4677"/>
        <w:tab w:val="right" w:pos="9355"/>
      </w:tabs>
    </w:pPr>
  </w:style>
  <w:style w:type="character" w:customStyle="1" w:styleId="a7">
    <w:name w:val="Нижний колонтитул Знак"/>
    <w:link w:val="a6"/>
    <w:uiPriority w:val="99"/>
    <w:rsid w:val="00F50115"/>
    <w:rPr>
      <w:rFonts w:ascii="Calibri" w:hAnsi="Calibri"/>
      <w:sz w:val="22"/>
      <w:szCs w:val="22"/>
      <w:lang w:eastAsia="en-US"/>
    </w:rPr>
  </w:style>
  <w:style w:type="paragraph" w:styleId="a8">
    <w:name w:val="No Spacing"/>
    <w:link w:val="a9"/>
    <w:qFormat/>
    <w:rsid w:val="002D7D2E"/>
    <w:rPr>
      <w:rFonts w:ascii="Calibri" w:hAnsi="Calibri"/>
      <w:sz w:val="22"/>
      <w:szCs w:val="22"/>
    </w:rPr>
  </w:style>
  <w:style w:type="character" w:customStyle="1" w:styleId="a9">
    <w:name w:val="Без интервала Знак"/>
    <w:link w:val="a8"/>
    <w:uiPriority w:val="1"/>
    <w:rsid w:val="002D7D2E"/>
    <w:rPr>
      <w:rFonts w:ascii="Calibri" w:hAnsi="Calibri"/>
      <w:sz w:val="22"/>
      <w:szCs w:val="22"/>
      <w:lang w:bidi="ar-SA"/>
    </w:rPr>
  </w:style>
  <w:style w:type="paragraph" w:styleId="aa">
    <w:name w:val="Balloon Text"/>
    <w:basedOn w:val="a"/>
    <w:link w:val="ab"/>
    <w:rsid w:val="00AE3D26"/>
    <w:pPr>
      <w:spacing w:after="0" w:line="240" w:lineRule="auto"/>
    </w:pPr>
    <w:rPr>
      <w:rFonts w:ascii="Tahoma" w:hAnsi="Tahoma"/>
      <w:sz w:val="16"/>
      <w:szCs w:val="16"/>
    </w:rPr>
  </w:style>
  <w:style w:type="character" w:customStyle="1" w:styleId="ab">
    <w:name w:val="Текст выноски Знак"/>
    <w:link w:val="aa"/>
    <w:rsid w:val="00AE3D26"/>
    <w:rPr>
      <w:rFonts w:ascii="Tahoma" w:hAnsi="Tahoma" w:cs="Tahoma"/>
      <w:sz w:val="16"/>
      <w:szCs w:val="16"/>
      <w:lang w:eastAsia="en-US"/>
    </w:rPr>
  </w:style>
  <w:style w:type="character" w:styleId="ac">
    <w:name w:val="Hyperlink"/>
    <w:uiPriority w:val="99"/>
    <w:unhideWhenUsed/>
    <w:rsid w:val="001E36C6"/>
    <w:rPr>
      <w:color w:val="0000FF"/>
      <w:u w:val="single"/>
    </w:rPr>
  </w:style>
  <w:style w:type="character" w:customStyle="1" w:styleId="ConsPlusNormal0">
    <w:name w:val="ConsPlusNormal Знак"/>
    <w:link w:val="ConsPlusNormal"/>
    <w:uiPriority w:val="99"/>
    <w:locked/>
    <w:rsid w:val="001E36C6"/>
    <w:rPr>
      <w:rFonts w:ascii="Calibri" w:hAnsi="Calibri" w:cs="Calibri"/>
      <w:sz w:val="22"/>
    </w:rPr>
  </w:style>
  <w:style w:type="paragraph" w:customStyle="1" w:styleId="23">
    <w:name w:val="Обычный2"/>
    <w:rsid w:val="001E36C6"/>
    <w:rPr>
      <w:rFonts w:ascii="Calibri" w:eastAsia="Calibri" w:hAnsi="Calibri" w:cs="Calibri"/>
      <w:color w:val="000000"/>
      <w:sz w:val="24"/>
      <w:szCs w:val="24"/>
    </w:rPr>
  </w:style>
  <w:style w:type="paragraph" w:customStyle="1" w:styleId="ConsPlusNonformat">
    <w:name w:val="ConsPlusNonformat"/>
    <w:rsid w:val="003772F2"/>
    <w:pPr>
      <w:widowControl w:val="0"/>
      <w:autoSpaceDE w:val="0"/>
      <w:autoSpaceDN w:val="0"/>
    </w:pPr>
    <w:rPr>
      <w:rFonts w:ascii="Courier New" w:hAnsi="Courier New" w:cs="Courier New"/>
    </w:rPr>
  </w:style>
  <w:style w:type="paragraph" w:customStyle="1" w:styleId="11">
    <w:name w:val="Абзац списка1"/>
    <w:basedOn w:val="a"/>
    <w:rsid w:val="00C77140"/>
    <w:pPr>
      <w:spacing w:after="0" w:line="240" w:lineRule="auto"/>
      <w:ind w:left="708" w:firstLine="567"/>
      <w:jc w:val="both"/>
    </w:pPr>
    <w:rPr>
      <w:rFonts w:ascii="Times New Roman" w:eastAsia="PMingLiU" w:hAnsi="Times New Roman"/>
      <w:sz w:val="24"/>
      <w:szCs w:val="24"/>
    </w:rPr>
  </w:style>
  <w:style w:type="paragraph" w:customStyle="1" w:styleId="12">
    <w:name w:val="Обычный1"/>
    <w:link w:val="13"/>
    <w:rsid w:val="0029023C"/>
    <w:pPr>
      <w:spacing w:after="240"/>
      <w:ind w:firstLine="567"/>
      <w:jc w:val="both"/>
    </w:pPr>
    <w:rPr>
      <w:rFonts w:eastAsia="ヒラギノ角ゴ Pro W3"/>
      <w:color w:val="000000"/>
      <w:sz w:val="24"/>
    </w:rPr>
  </w:style>
  <w:style w:type="character" w:customStyle="1" w:styleId="13">
    <w:name w:val="Обычный1 Знак"/>
    <w:basedOn w:val="a0"/>
    <w:link w:val="12"/>
    <w:rsid w:val="0029023C"/>
    <w:rPr>
      <w:rFonts w:eastAsia="ヒラギノ角ゴ Pro W3"/>
      <w:color w:val="000000"/>
      <w:sz w:val="24"/>
    </w:rPr>
  </w:style>
  <w:style w:type="paragraph" w:styleId="ad">
    <w:name w:val="List Paragraph"/>
    <w:basedOn w:val="a"/>
    <w:uiPriority w:val="34"/>
    <w:qFormat/>
    <w:rsid w:val="00B23FC6"/>
    <w:pPr>
      <w:ind w:left="720"/>
      <w:contextualSpacing/>
    </w:pPr>
    <w:rPr>
      <w:rFonts w:eastAsia="Calibri"/>
    </w:rPr>
  </w:style>
  <w:style w:type="paragraph" w:styleId="ae">
    <w:name w:val="footnote text"/>
    <w:basedOn w:val="a"/>
    <w:link w:val="af"/>
    <w:rsid w:val="005D3D4F"/>
    <w:pPr>
      <w:spacing w:after="0" w:line="240" w:lineRule="auto"/>
    </w:pPr>
    <w:rPr>
      <w:rFonts w:ascii="Times New Roman" w:eastAsia="Calibri" w:hAnsi="Times New Roman"/>
    </w:rPr>
  </w:style>
  <w:style w:type="character" w:customStyle="1" w:styleId="af">
    <w:name w:val="Текст сноски Знак"/>
    <w:basedOn w:val="a0"/>
    <w:link w:val="ae"/>
    <w:rsid w:val="005D3D4F"/>
    <w:rPr>
      <w:rFonts w:eastAsia="Calibri"/>
    </w:rPr>
  </w:style>
  <w:style w:type="character" w:styleId="af0">
    <w:name w:val="footnote reference"/>
    <w:rsid w:val="005D3D4F"/>
    <w:rPr>
      <w:rFonts w:cs="Times New Roman"/>
      <w:vertAlign w:val="superscript"/>
    </w:rPr>
  </w:style>
  <w:style w:type="paragraph" w:styleId="af1">
    <w:name w:val="endnote text"/>
    <w:basedOn w:val="a"/>
    <w:link w:val="af2"/>
    <w:rsid w:val="005D3D4F"/>
    <w:pPr>
      <w:spacing w:after="0" w:line="240" w:lineRule="auto"/>
    </w:pPr>
  </w:style>
  <w:style w:type="character" w:customStyle="1" w:styleId="af2">
    <w:name w:val="Текст концевой сноски Знак"/>
    <w:basedOn w:val="a0"/>
    <w:link w:val="af1"/>
    <w:rsid w:val="005D3D4F"/>
    <w:rPr>
      <w:rFonts w:ascii="Calibri" w:hAnsi="Calibri"/>
      <w:lang w:eastAsia="en-US"/>
    </w:rPr>
  </w:style>
  <w:style w:type="character" w:styleId="af3">
    <w:name w:val="endnote reference"/>
    <w:basedOn w:val="a0"/>
    <w:rsid w:val="005D3D4F"/>
    <w:rPr>
      <w:vertAlign w:val="superscript"/>
    </w:rPr>
  </w:style>
  <w:style w:type="paragraph" w:customStyle="1" w:styleId="af4">
    <w:name w:val="МУ Обычный стиль"/>
    <w:basedOn w:val="a"/>
    <w:autoRedefine/>
    <w:rsid w:val="006D4F31"/>
    <w:pPr>
      <w:tabs>
        <w:tab w:val="left" w:pos="567"/>
        <w:tab w:val="left" w:pos="851"/>
      </w:tabs>
      <w:spacing w:after="0" w:line="240" w:lineRule="auto"/>
      <w:ind w:firstLine="709"/>
      <w:jc w:val="both"/>
    </w:pPr>
    <w:rPr>
      <w:rFonts w:ascii="Times New Roman" w:hAnsi="Times New Roman"/>
      <w:sz w:val="28"/>
      <w:szCs w:val="28"/>
    </w:rPr>
  </w:style>
  <w:style w:type="character" w:styleId="af5">
    <w:name w:val="annotation reference"/>
    <w:basedOn w:val="a0"/>
    <w:rsid w:val="00C50E17"/>
    <w:rPr>
      <w:sz w:val="16"/>
      <w:szCs w:val="16"/>
    </w:rPr>
  </w:style>
  <w:style w:type="paragraph" w:styleId="af6">
    <w:name w:val="annotation text"/>
    <w:basedOn w:val="a"/>
    <w:link w:val="af7"/>
    <w:rsid w:val="00C50E17"/>
    <w:pPr>
      <w:spacing w:line="240" w:lineRule="auto"/>
    </w:pPr>
  </w:style>
  <w:style w:type="character" w:customStyle="1" w:styleId="af7">
    <w:name w:val="Текст примечания Знак"/>
    <w:basedOn w:val="a0"/>
    <w:link w:val="af6"/>
    <w:rsid w:val="00C50E17"/>
    <w:rPr>
      <w:rFonts w:ascii="Calibri" w:hAnsi="Calibri"/>
      <w:lang w:eastAsia="en-US"/>
    </w:rPr>
  </w:style>
  <w:style w:type="paragraph" w:styleId="af8">
    <w:name w:val="annotation subject"/>
    <w:basedOn w:val="af6"/>
    <w:next w:val="af6"/>
    <w:link w:val="af9"/>
    <w:rsid w:val="00C50E17"/>
    <w:rPr>
      <w:b/>
      <w:bCs/>
    </w:rPr>
  </w:style>
  <w:style w:type="character" w:customStyle="1" w:styleId="af9">
    <w:name w:val="Тема примечания Знак"/>
    <w:basedOn w:val="af7"/>
    <w:link w:val="af8"/>
    <w:rsid w:val="00C50E17"/>
    <w:rPr>
      <w:rFonts w:ascii="Calibri" w:hAnsi="Calibri"/>
      <w:b/>
      <w:bCs/>
      <w:lang w:eastAsia="en-US"/>
    </w:rPr>
  </w:style>
  <w:style w:type="character" w:customStyle="1" w:styleId="afa">
    <w:name w:val="Основной текст_"/>
    <w:link w:val="14"/>
    <w:rsid w:val="0056600D"/>
    <w:rPr>
      <w:sz w:val="17"/>
      <w:szCs w:val="17"/>
      <w:shd w:val="clear" w:color="auto" w:fill="FFFFFF"/>
    </w:rPr>
  </w:style>
  <w:style w:type="paragraph" w:customStyle="1" w:styleId="14">
    <w:name w:val="Основной текст1"/>
    <w:basedOn w:val="a"/>
    <w:link w:val="afa"/>
    <w:rsid w:val="0056600D"/>
    <w:pPr>
      <w:shd w:val="clear" w:color="auto" w:fill="FFFFFF"/>
      <w:spacing w:after="0" w:line="221" w:lineRule="exact"/>
      <w:ind w:firstLine="380"/>
      <w:jc w:val="both"/>
    </w:pPr>
    <w:rPr>
      <w:rFonts w:ascii="Times New Roman" w:hAnsi="Times New Roman"/>
      <w:sz w:val="17"/>
      <w:szCs w:val="17"/>
    </w:rPr>
  </w:style>
  <w:style w:type="character" w:customStyle="1" w:styleId="20">
    <w:name w:val="Заголовок 2 Знак"/>
    <w:basedOn w:val="a0"/>
    <w:link w:val="2"/>
    <w:uiPriority w:val="99"/>
    <w:rsid w:val="001F63AB"/>
    <w:rPr>
      <w:rFonts w:ascii="Arial" w:hAnsi="Arial" w:cs="Arial"/>
      <w:b/>
      <w:bCs/>
      <w:i/>
      <w:iCs/>
      <w:sz w:val="28"/>
      <w:szCs w:val="28"/>
    </w:rPr>
  </w:style>
  <w:style w:type="character" w:customStyle="1" w:styleId="10">
    <w:name w:val="Заголовок 1 Знак"/>
    <w:basedOn w:val="a0"/>
    <w:link w:val="1"/>
    <w:rsid w:val="00CE14BA"/>
    <w:rPr>
      <w:rFonts w:asciiTheme="majorHAnsi" w:eastAsiaTheme="majorEastAsia" w:hAnsiTheme="majorHAnsi" w:cstheme="majorBidi"/>
      <w:b/>
      <w:bCs/>
      <w:color w:val="365F91" w:themeColor="accent1" w:themeShade="BF"/>
      <w:sz w:val="28"/>
      <w:szCs w:val="28"/>
    </w:rPr>
  </w:style>
  <w:style w:type="paragraph" w:customStyle="1" w:styleId="ConsPlusTitle">
    <w:name w:val="ConsPlusTitle"/>
    <w:rsid w:val="00034E6A"/>
    <w:pPr>
      <w:widowControl w:val="0"/>
      <w:autoSpaceDE w:val="0"/>
      <w:autoSpaceDN w:val="0"/>
    </w:pPr>
    <w:rPr>
      <w:rFonts w:ascii="Calibri" w:hAnsi="Calibri" w:cs="Calibri"/>
      <w:b/>
      <w:sz w:val="22"/>
    </w:rPr>
  </w:style>
  <w:style w:type="paragraph" w:styleId="afb">
    <w:name w:val="Body Text"/>
    <w:basedOn w:val="a"/>
    <w:link w:val="afc"/>
    <w:unhideWhenUsed/>
    <w:rsid w:val="00A57B5A"/>
    <w:pPr>
      <w:spacing w:after="120"/>
    </w:pPr>
  </w:style>
  <w:style w:type="character" w:customStyle="1" w:styleId="afc">
    <w:name w:val="Основной текст Знак"/>
    <w:basedOn w:val="a0"/>
    <w:link w:val="afb"/>
    <w:rsid w:val="00A57B5A"/>
  </w:style>
  <w:style w:type="paragraph" w:customStyle="1" w:styleId="24">
    <w:name w:val="Основной текст (2)"/>
    <w:rsid w:val="0090418B"/>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spacing w:line="322" w:lineRule="exact"/>
      <w:jc w:val="center"/>
    </w:pPr>
    <w:rPr>
      <w:rFonts w:ascii="Times New Roman" w:hAnsi="Times New Roman"/>
      <w:sz w:val="26"/>
      <w:szCs w:val="26"/>
      <w:lang w:eastAsia="en-US"/>
    </w:rPr>
  </w:style>
  <w:style w:type="paragraph" w:customStyle="1" w:styleId="-N">
    <w:name w:val="Список-N"/>
    <w:qFormat/>
    <w:rsid w:val="0090418B"/>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left="-141" w:firstLine="709"/>
      <w:contextualSpacing/>
      <w:jc w:val="both"/>
    </w:pPr>
    <w:rPr>
      <w:rFonts w:ascii="Times New Roman" w:eastAsia="Calibri" w:hAnsi="Times New Roman"/>
      <w:sz w:val="28"/>
      <w:szCs w:val="28"/>
      <w:lang w:eastAsia="en-US"/>
    </w:rPr>
  </w:style>
  <w:style w:type="paragraph" w:customStyle="1" w:styleId="afd">
    <w:name w:val="Параграф"/>
    <w:qFormat/>
    <w:rsid w:val="0090418B"/>
    <w:pPr>
      <w:keepNext/>
      <w:keepLines/>
      <w:pBdr>
        <w:top w:val="none" w:sz="4" w:space="0" w:color="000000"/>
        <w:left w:val="none" w:sz="4" w:space="0" w:color="000000"/>
        <w:bottom w:val="none" w:sz="4" w:space="0" w:color="000000"/>
        <w:right w:val="none" w:sz="4" w:space="0" w:color="000000"/>
        <w:between w:val="none" w:sz="4" w:space="0" w:color="000000"/>
      </w:pBdr>
      <w:spacing w:before="200"/>
      <w:jc w:val="center"/>
      <w:outlineLvl w:val="2"/>
    </w:pPr>
    <w:rPr>
      <w:rFonts w:ascii="Times New Roman" w:eastAsia="Calibri Light" w:hAnsi="Times New Roman"/>
      <w:bCs/>
      <w:color w:val="243F60" w:themeColor="accent1" w:themeShade="7F"/>
      <w:sz w:val="28"/>
      <w:szCs w:val="28"/>
      <w:lang w:eastAsia="en-US"/>
    </w:rPr>
  </w:style>
  <w:style w:type="paragraph" w:customStyle="1" w:styleId="110">
    <w:name w:val="Заголовок 11"/>
    <w:basedOn w:val="a"/>
    <w:next w:val="a"/>
    <w:link w:val="Heading1Char"/>
    <w:uiPriority w:val="9"/>
    <w:qFormat/>
    <w:rsid w:val="00EF670F"/>
    <w:pPr>
      <w:keepNext/>
      <w:keepLines/>
      <w:spacing w:before="480"/>
      <w:outlineLvl w:val="0"/>
    </w:pPr>
    <w:rPr>
      <w:rFonts w:ascii="Arial" w:eastAsia="Arial" w:hAnsi="Arial" w:cs="Arial"/>
      <w:sz w:val="40"/>
      <w:szCs w:val="40"/>
      <w:lang w:eastAsia="en-US"/>
    </w:rPr>
  </w:style>
  <w:style w:type="character" w:customStyle="1" w:styleId="Heading1Char">
    <w:name w:val="Heading 1 Char"/>
    <w:link w:val="110"/>
    <w:uiPriority w:val="9"/>
    <w:rsid w:val="00EF670F"/>
    <w:rPr>
      <w:rFonts w:ascii="Arial" w:eastAsia="Arial" w:hAnsi="Arial" w:cs="Arial"/>
      <w:sz w:val="40"/>
      <w:szCs w:val="40"/>
      <w:lang w:eastAsia="en-US"/>
    </w:rPr>
  </w:style>
  <w:style w:type="paragraph" w:customStyle="1" w:styleId="41">
    <w:name w:val="Заголовок 41"/>
    <w:basedOn w:val="a"/>
    <w:next w:val="a"/>
    <w:link w:val="Heading4Char"/>
    <w:uiPriority w:val="9"/>
    <w:unhideWhenUsed/>
    <w:qFormat/>
    <w:rsid w:val="00EF670F"/>
    <w:pPr>
      <w:keepNext/>
      <w:keepLines/>
      <w:spacing w:before="320"/>
      <w:outlineLvl w:val="3"/>
    </w:pPr>
    <w:rPr>
      <w:rFonts w:ascii="Arial" w:eastAsia="Arial" w:hAnsi="Arial" w:cs="Arial"/>
      <w:b/>
      <w:bCs/>
      <w:sz w:val="26"/>
      <w:szCs w:val="26"/>
      <w:lang w:eastAsia="en-US"/>
    </w:rPr>
  </w:style>
  <w:style w:type="character" w:customStyle="1" w:styleId="Heading4Char">
    <w:name w:val="Heading 4 Char"/>
    <w:link w:val="41"/>
    <w:uiPriority w:val="9"/>
    <w:rsid w:val="00EF670F"/>
    <w:rPr>
      <w:rFonts w:ascii="Arial" w:eastAsia="Arial" w:hAnsi="Arial" w:cs="Arial"/>
      <w:b/>
      <w:bCs/>
      <w:sz w:val="26"/>
      <w:szCs w:val="26"/>
      <w:lang w:eastAsia="en-US"/>
    </w:rPr>
  </w:style>
  <w:style w:type="paragraph" w:customStyle="1" w:styleId="afe">
    <w:name w:val="Приложение"/>
    <w:qFormat/>
    <w:rsid w:val="00EF670F"/>
    <w:pPr>
      <w:keepNext/>
      <w:keepLines/>
      <w:pBdr>
        <w:top w:val="none" w:sz="4" w:space="0" w:color="000000"/>
        <w:left w:val="none" w:sz="4" w:space="0" w:color="000000"/>
        <w:bottom w:val="none" w:sz="4" w:space="0" w:color="000000"/>
        <w:right w:val="none" w:sz="4" w:space="0" w:color="000000"/>
        <w:between w:val="none" w:sz="4" w:space="0" w:color="000000"/>
      </w:pBdr>
      <w:spacing w:line="276" w:lineRule="auto"/>
      <w:jc w:val="right"/>
      <w:outlineLvl w:val="2"/>
    </w:pPr>
    <w:rPr>
      <w:rFonts w:ascii="Times New Roman" w:eastAsia="Calibri Light" w:hAnsi="Times New Roman"/>
      <w:bCs/>
      <w:sz w:val="28"/>
      <w:szCs w:val="28"/>
      <w:lang w:eastAsia="en-US"/>
    </w:rPr>
  </w:style>
  <w:style w:type="table" w:customStyle="1" w:styleId="4">
    <w:name w:val="Сетка таблицы4"/>
    <w:next w:val="a1"/>
    <w:uiPriority w:val="39"/>
    <w:rsid w:val="00EF670F"/>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W w:w="0" w:type="auto"/>
    </w:tcPr>
  </w:style>
  <w:style w:type="character" w:styleId="aff">
    <w:name w:val="FollowedHyperlink"/>
    <w:basedOn w:val="a0"/>
    <w:semiHidden/>
    <w:unhideWhenUsed/>
    <w:rsid w:val="00366D4F"/>
    <w:rPr>
      <w:color w:val="800080" w:themeColor="followedHyperlink"/>
      <w:u w:val="single"/>
    </w:rPr>
  </w:style>
  <w:style w:type="paragraph" w:styleId="aff0">
    <w:name w:val="Normal (Web)"/>
    <w:basedOn w:val="a"/>
    <w:uiPriority w:val="99"/>
    <w:rsid w:val="00AB3234"/>
    <w:pPr>
      <w:spacing w:before="100" w:beforeAutospacing="1" w:after="100" w:afterAutospacing="1" w:line="240" w:lineRule="auto"/>
    </w:pPr>
    <w:rPr>
      <w:rFonts w:ascii="Tahoma" w:eastAsia="Batang" w:hAnsi="Tahoma" w:cs="Tahoma"/>
      <w:color w:val="444488"/>
      <w:sz w:val="18"/>
      <w:szCs w:val="18"/>
    </w:rPr>
  </w:style>
  <w:style w:type="character" w:customStyle="1" w:styleId="15">
    <w:name w:val="Неразрешенное упоминание1"/>
    <w:basedOn w:val="a0"/>
    <w:uiPriority w:val="99"/>
    <w:semiHidden/>
    <w:unhideWhenUsed/>
    <w:rsid w:val="00855E6E"/>
    <w:rPr>
      <w:color w:val="605E5C"/>
      <w:shd w:val="clear" w:color="auto" w:fill="E1DFDD"/>
    </w:rPr>
  </w:style>
  <w:style w:type="character" w:customStyle="1" w:styleId="70">
    <w:name w:val="Заголовок 7 Знак"/>
    <w:basedOn w:val="a0"/>
    <w:link w:val="7"/>
    <w:semiHidden/>
    <w:rsid w:val="00ED115E"/>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Black" w:eastAsia="Times New Roman" w:hAnsi="Arial Black"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nhideWhenUsed="0" w:qFormat="1"/>
    <w:lsdException w:name="Emphasis" w:semiHidden="0" w:unhideWhenUsed="0" w:qFormat="1"/>
    <w:lsdException w:name="Normal (Web)" w:uiPriority="99"/>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124"/>
    <w:pPr>
      <w:spacing w:after="200" w:line="276" w:lineRule="auto"/>
    </w:pPr>
  </w:style>
  <w:style w:type="paragraph" w:styleId="1">
    <w:name w:val="heading 1"/>
    <w:basedOn w:val="a"/>
    <w:next w:val="a"/>
    <w:link w:val="10"/>
    <w:qFormat/>
    <w:rsid w:val="00CE14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1F63AB"/>
    <w:pPr>
      <w:keepNext/>
      <w:spacing w:before="240" w:after="60" w:line="240" w:lineRule="auto"/>
      <w:outlineLvl w:val="1"/>
    </w:pPr>
    <w:rPr>
      <w:rFonts w:ascii="Arial" w:hAnsi="Arial" w:cs="Arial"/>
      <w:b/>
      <w:bCs/>
      <w:i/>
      <w:iCs/>
      <w:sz w:val="28"/>
      <w:szCs w:val="28"/>
    </w:rPr>
  </w:style>
  <w:style w:type="paragraph" w:styleId="7">
    <w:name w:val="heading 7"/>
    <w:basedOn w:val="a"/>
    <w:next w:val="a"/>
    <w:link w:val="70"/>
    <w:semiHidden/>
    <w:unhideWhenUsed/>
    <w:qFormat/>
    <w:rsid w:val="00ED115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56C55"/>
    <w:pPr>
      <w:widowControl w:val="0"/>
      <w:autoSpaceDE w:val="0"/>
      <w:autoSpaceDN w:val="0"/>
    </w:pPr>
    <w:rPr>
      <w:rFonts w:ascii="Calibri" w:hAnsi="Calibri" w:cs="Calibri"/>
      <w:sz w:val="22"/>
    </w:rPr>
  </w:style>
  <w:style w:type="table" w:styleId="a3">
    <w:name w:val="Table Grid"/>
    <w:basedOn w:val="a1"/>
    <w:uiPriority w:val="59"/>
    <w:rsid w:val="00E56C5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Текст1"/>
    <w:basedOn w:val="a"/>
    <w:uiPriority w:val="99"/>
    <w:rsid w:val="00AC7965"/>
    <w:pPr>
      <w:widowControl w:val="0"/>
      <w:autoSpaceDE w:val="0"/>
      <w:autoSpaceDN w:val="0"/>
      <w:spacing w:after="0" w:line="240" w:lineRule="auto"/>
      <w:ind w:firstLine="482"/>
      <w:jc w:val="both"/>
    </w:pPr>
    <w:rPr>
      <w:rFonts w:ascii="a_Timer" w:hAnsi="a_Timer" w:cs="a_Timer"/>
      <w:sz w:val="24"/>
      <w:szCs w:val="24"/>
      <w:lang w:val="en-US"/>
    </w:rPr>
  </w:style>
  <w:style w:type="paragraph" w:customStyle="1" w:styleId="-2">
    <w:name w:val="-Влево2"/>
    <w:basedOn w:val="a"/>
    <w:uiPriority w:val="99"/>
    <w:rsid w:val="00AC7965"/>
    <w:pPr>
      <w:widowControl w:val="0"/>
      <w:autoSpaceDE w:val="0"/>
      <w:autoSpaceDN w:val="0"/>
      <w:spacing w:after="0" w:line="240" w:lineRule="auto"/>
      <w:ind w:left="1803"/>
    </w:pPr>
    <w:rPr>
      <w:rFonts w:ascii="a_Timer" w:hAnsi="a_Timer" w:cs="a_Timer"/>
      <w:sz w:val="24"/>
      <w:szCs w:val="24"/>
      <w:lang w:val="en-US"/>
    </w:rPr>
  </w:style>
  <w:style w:type="paragraph" w:styleId="21">
    <w:name w:val="Body Text Indent 2"/>
    <w:basedOn w:val="a"/>
    <w:link w:val="22"/>
    <w:uiPriority w:val="99"/>
    <w:rsid w:val="00AC7965"/>
    <w:pPr>
      <w:keepNext/>
      <w:keepLines/>
      <w:widowControl w:val="0"/>
      <w:suppressAutoHyphens/>
      <w:autoSpaceDE w:val="0"/>
      <w:autoSpaceDN w:val="0"/>
      <w:spacing w:before="119" w:after="62" w:line="240" w:lineRule="auto"/>
      <w:ind w:firstLine="482"/>
      <w:jc w:val="right"/>
    </w:pPr>
    <w:rPr>
      <w:rFonts w:ascii="a_Timer" w:hAnsi="a_Timer"/>
      <w:sz w:val="24"/>
      <w:szCs w:val="24"/>
    </w:rPr>
  </w:style>
  <w:style w:type="character" w:customStyle="1" w:styleId="22">
    <w:name w:val="Основной текст с отступом 2 Знак"/>
    <w:link w:val="21"/>
    <w:uiPriority w:val="99"/>
    <w:rsid w:val="00AC7965"/>
    <w:rPr>
      <w:rFonts w:ascii="a_Timer" w:hAnsi="a_Timer" w:cs="a_Timer"/>
      <w:sz w:val="24"/>
      <w:szCs w:val="24"/>
    </w:rPr>
  </w:style>
  <w:style w:type="paragraph" w:styleId="a4">
    <w:name w:val="header"/>
    <w:basedOn w:val="a"/>
    <w:link w:val="a5"/>
    <w:uiPriority w:val="99"/>
    <w:rsid w:val="00F50115"/>
    <w:pPr>
      <w:tabs>
        <w:tab w:val="center" w:pos="4677"/>
        <w:tab w:val="right" w:pos="9355"/>
      </w:tabs>
    </w:pPr>
  </w:style>
  <w:style w:type="character" w:customStyle="1" w:styleId="a5">
    <w:name w:val="Верхний колонтитул Знак"/>
    <w:link w:val="a4"/>
    <w:uiPriority w:val="99"/>
    <w:rsid w:val="00F50115"/>
    <w:rPr>
      <w:rFonts w:ascii="Calibri" w:hAnsi="Calibri"/>
      <w:sz w:val="22"/>
      <w:szCs w:val="22"/>
      <w:lang w:eastAsia="en-US"/>
    </w:rPr>
  </w:style>
  <w:style w:type="paragraph" w:styleId="a6">
    <w:name w:val="footer"/>
    <w:basedOn w:val="a"/>
    <w:link w:val="a7"/>
    <w:uiPriority w:val="99"/>
    <w:rsid w:val="00F50115"/>
    <w:pPr>
      <w:tabs>
        <w:tab w:val="center" w:pos="4677"/>
        <w:tab w:val="right" w:pos="9355"/>
      </w:tabs>
    </w:pPr>
  </w:style>
  <w:style w:type="character" w:customStyle="1" w:styleId="a7">
    <w:name w:val="Нижний колонтитул Знак"/>
    <w:link w:val="a6"/>
    <w:uiPriority w:val="99"/>
    <w:rsid w:val="00F50115"/>
    <w:rPr>
      <w:rFonts w:ascii="Calibri" w:hAnsi="Calibri"/>
      <w:sz w:val="22"/>
      <w:szCs w:val="22"/>
      <w:lang w:eastAsia="en-US"/>
    </w:rPr>
  </w:style>
  <w:style w:type="paragraph" w:styleId="a8">
    <w:name w:val="No Spacing"/>
    <w:link w:val="a9"/>
    <w:qFormat/>
    <w:rsid w:val="002D7D2E"/>
    <w:rPr>
      <w:rFonts w:ascii="Calibri" w:hAnsi="Calibri"/>
      <w:sz w:val="22"/>
      <w:szCs w:val="22"/>
    </w:rPr>
  </w:style>
  <w:style w:type="character" w:customStyle="1" w:styleId="a9">
    <w:name w:val="Без интервала Знак"/>
    <w:link w:val="a8"/>
    <w:uiPriority w:val="1"/>
    <w:rsid w:val="002D7D2E"/>
    <w:rPr>
      <w:rFonts w:ascii="Calibri" w:hAnsi="Calibri"/>
      <w:sz w:val="22"/>
      <w:szCs w:val="22"/>
      <w:lang w:bidi="ar-SA"/>
    </w:rPr>
  </w:style>
  <w:style w:type="paragraph" w:styleId="aa">
    <w:name w:val="Balloon Text"/>
    <w:basedOn w:val="a"/>
    <w:link w:val="ab"/>
    <w:rsid w:val="00AE3D26"/>
    <w:pPr>
      <w:spacing w:after="0" w:line="240" w:lineRule="auto"/>
    </w:pPr>
    <w:rPr>
      <w:rFonts w:ascii="Tahoma" w:hAnsi="Tahoma"/>
      <w:sz w:val="16"/>
      <w:szCs w:val="16"/>
    </w:rPr>
  </w:style>
  <w:style w:type="character" w:customStyle="1" w:styleId="ab">
    <w:name w:val="Текст выноски Знак"/>
    <w:link w:val="aa"/>
    <w:rsid w:val="00AE3D26"/>
    <w:rPr>
      <w:rFonts w:ascii="Tahoma" w:hAnsi="Tahoma" w:cs="Tahoma"/>
      <w:sz w:val="16"/>
      <w:szCs w:val="16"/>
      <w:lang w:eastAsia="en-US"/>
    </w:rPr>
  </w:style>
  <w:style w:type="character" w:styleId="ac">
    <w:name w:val="Hyperlink"/>
    <w:uiPriority w:val="99"/>
    <w:unhideWhenUsed/>
    <w:rsid w:val="001E36C6"/>
    <w:rPr>
      <w:color w:val="0000FF"/>
      <w:u w:val="single"/>
    </w:rPr>
  </w:style>
  <w:style w:type="character" w:customStyle="1" w:styleId="ConsPlusNormal0">
    <w:name w:val="ConsPlusNormal Знак"/>
    <w:link w:val="ConsPlusNormal"/>
    <w:uiPriority w:val="99"/>
    <w:locked/>
    <w:rsid w:val="001E36C6"/>
    <w:rPr>
      <w:rFonts w:ascii="Calibri" w:hAnsi="Calibri" w:cs="Calibri"/>
      <w:sz w:val="22"/>
    </w:rPr>
  </w:style>
  <w:style w:type="paragraph" w:customStyle="1" w:styleId="23">
    <w:name w:val="Обычный2"/>
    <w:rsid w:val="001E36C6"/>
    <w:rPr>
      <w:rFonts w:ascii="Calibri" w:eastAsia="Calibri" w:hAnsi="Calibri" w:cs="Calibri"/>
      <w:color w:val="000000"/>
      <w:sz w:val="24"/>
      <w:szCs w:val="24"/>
    </w:rPr>
  </w:style>
  <w:style w:type="paragraph" w:customStyle="1" w:styleId="ConsPlusNonformat">
    <w:name w:val="ConsPlusNonformat"/>
    <w:rsid w:val="003772F2"/>
    <w:pPr>
      <w:widowControl w:val="0"/>
      <w:autoSpaceDE w:val="0"/>
      <w:autoSpaceDN w:val="0"/>
    </w:pPr>
    <w:rPr>
      <w:rFonts w:ascii="Courier New" w:hAnsi="Courier New" w:cs="Courier New"/>
    </w:rPr>
  </w:style>
  <w:style w:type="paragraph" w:customStyle="1" w:styleId="11">
    <w:name w:val="Абзац списка1"/>
    <w:basedOn w:val="a"/>
    <w:rsid w:val="00C77140"/>
    <w:pPr>
      <w:spacing w:after="0" w:line="240" w:lineRule="auto"/>
      <w:ind w:left="708" w:firstLine="567"/>
      <w:jc w:val="both"/>
    </w:pPr>
    <w:rPr>
      <w:rFonts w:ascii="Times New Roman" w:eastAsia="PMingLiU" w:hAnsi="Times New Roman"/>
      <w:sz w:val="24"/>
      <w:szCs w:val="24"/>
    </w:rPr>
  </w:style>
  <w:style w:type="paragraph" w:customStyle="1" w:styleId="12">
    <w:name w:val="Обычный1"/>
    <w:link w:val="13"/>
    <w:rsid w:val="0029023C"/>
    <w:pPr>
      <w:spacing w:after="240"/>
      <w:ind w:firstLine="567"/>
      <w:jc w:val="both"/>
    </w:pPr>
    <w:rPr>
      <w:rFonts w:eastAsia="ヒラギノ角ゴ Pro W3"/>
      <w:color w:val="000000"/>
      <w:sz w:val="24"/>
    </w:rPr>
  </w:style>
  <w:style w:type="character" w:customStyle="1" w:styleId="13">
    <w:name w:val="Обычный1 Знак"/>
    <w:basedOn w:val="a0"/>
    <w:link w:val="12"/>
    <w:rsid w:val="0029023C"/>
    <w:rPr>
      <w:rFonts w:eastAsia="ヒラギノ角ゴ Pro W3"/>
      <w:color w:val="000000"/>
      <w:sz w:val="24"/>
    </w:rPr>
  </w:style>
  <w:style w:type="paragraph" w:styleId="ad">
    <w:name w:val="List Paragraph"/>
    <w:basedOn w:val="a"/>
    <w:uiPriority w:val="34"/>
    <w:qFormat/>
    <w:rsid w:val="00B23FC6"/>
    <w:pPr>
      <w:ind w:left="720"/>
      <w:contextualSpacing/>
    </w:pPr>
    <w:rPr>
      <w:rFonts w:eastAsia="Calibri"/>
    </w:rPr>
  </w:style>
  <w:style w:type="paragraph" w:styleId="ae">
    <w:name w:val="footnote text"/>
    <w:basedOn w:val="a"/>
    <w:link w:val="af"/>
    <w:rsid w:val="005D3D4F"/>
    <w:pPr>
      <w:spacing w:after="0" w:line="240" w:lineRule="auto"/>
    </w:pPr>
    <w:rPr>
      <w:rFonts w:ascii="Times New Roman" w:eastAsia="Calibri" w:hAnsi="Times New Roman"/>
    </w:rPr>
  </w:style>
  <w:style w:type="character" w:customStyle="1" w:styleId="af">
    <w:name w:val="Текст сноски Знак"/>
    <w:basedOn w:val="a0"/>
    <w:link w:val="ae"/>
    <w:rsid w:val="005D3D4F"/>
    <w:rPr>
      <w:rFonts w:eastAsia="Calibri"/>
    </w:rPr>
  </w:style>
  <w:style w:type="character" w:styleId="af0">
    <w:name w:val="footnote reference"/>
    <w:rsid w:val="005D3D4F"/>
    <w:rPr>
      <w:rFonts w:cs="Times New Roman"/>
      <w:vertAlign w:val="superscript"/>
    </w:rPr>
  </w:style>
  <w:style w:type="paragraph" w:styleId="af1">
    <w:name w:val="endnote text"/>
    <w:basedOn w:val="a"/>
    <w:link w:val="af2"/>
    <w:rsid w:val="005D3D4F"/>
    <w:pPr>
      <w:spacing w:after="0" w:line="240" w:lineRule="auto"/>
    </w:pPr>
  </w:style>
  <w:style w:type="character" w:customStyle="1" w:styleId="af2">
    <w:name w:val="Текст концевой сноски Знак"/>
    <w:basedOn w:val="a0"/>
    <w:link w:val="af1"/>
    <w:rsid w:val="005D3D4F"/>
    <w:rPr>
      <w:rFonts w:ascii="Calibri" w:hAnsi="Calibri"/>
      <w:lang w:eastAsia="en-US"/>
    </w:rPr>
  </w:style>
  <w:style w:type="character" w:styleId="af3">
    <w:name w:val="endnote reference"/>
    <w:basedOn w:val="a0"/>
    <w:rsid w:val="005D3D4F"/>
    <w:rPr>
      <w:vertAlign w:val="superscript"/>
    </w:rPr>
  </w:style>
  <w:style w:type="paragraph" w:customStyle="1" w:styleId="af4">
    <w:name w:val="МУ Обычный стиль"/>
    <w:basedOn w:val="a"/>
    <w:autoRedefine/>
    <w:rsid w:val="006D4F31"/>
    <w:pPr>
      <w:tabs>
        <w:tab w:val="left" w:pos="567"/>
        <w:tab w:val="left" w:pos="851"/>
      </w:tabs>
      <w:spacing w:after="0" w:line="240" w:lineRule="auto"/>
      <w:ind w:firstLine="709"/>
      <w:jc w:val="both"/>
    </w:pPr>
    <w:rPr>
      <w:rFonts w:ascii="Times New Roman" w:hAnsi="Times New Roman"/>
      <w:sz w:val="28"/>
      <w:szCs w:val="28"/>
    </w:rPr>
  </w:style>
  <w:style w:type="character" w:styleId="af5">
    <w:name w:val="annotation reference"/>
    <w:basedOn w:val="a0"/>
    <w:rsid w:val="00C50E17"/>
    <w:rPr>
      <w:sz w:val="16"/>
      <w:szCs w:val="16"/>
    </w:rPr>
  </w:style>
  <w:style w:type="paragraph" w:styleId="af6">
    <w:name w:val="annotation text"/>
    <w:basedOn w:val="a"/>
    <w:link w:val="af7"/>
    <w:rsid w:val="00C50E17"/>
    <w:pPr>
      <w:spacing w:line="240" w:lineRule="auto"/>
    </w:pPr>
  </w:style>
  <w:style w:type="character" w:customStyle="1" w:styleId="af7">
    <w:name w:val="Текст примечания Знак"/>
    <w:basedOn w:val="a0"/>
    <w:link w:val="af6"/>
    <w:rsid w:val="00C50E17"/>
    <w:rPr>
      <w:rFonts w:ascii="Calibri" w:hAnsi="Calibri"/>
      <w:lang w:eastAsia="en-US"/>
    </w:rPr>
  </w:style>
  <w:style w:type="paragraph" w:styleId="af8">
    <w:name w:val="annotation subject"/>
    <w:basedOn w:val="af6"/>
    <w:next w:val="af6"/>
    <w:link w:val="af9"/>
    <w:rsid w:val="00C50E17"/>
    <w:rPr>
      <w:b/>
      <w:bCs/>
    </w:rPr>
  </w:style>
  <w:style w:type="character" w:customStyle="1" w:styleId="af9">
    <w:name w:val="Тема примечания Знак"/>
    <w:basedOn w:val="af7"/>
    <w:link w:val="af8"/>
    <w:rsid w:val="00C50E17"/>
    <w:rPr>
      <w:rFonts w:ascii="Calibri" w:hAnsi="Calibri"/>
      <w:b/>
      <w:bCs/>
      <w:lang w:eastAsia="en-US"/>
    </w:rPr>
  </w:style>
  <w:style w:type="character" w:customStyle="1" w:styleId="afa">
    <w:name w:val="Основной текст_"/>
    <w:link w:val="14"/>
    <w:rsid w:val="0056600D"/>
    <w:rPr>
      <w:sz w:val="17"/>
      <w:szCs w:val="17"/>
      <w:shd w:val="clear" w:color="auto" w:fill="FFFFFF"/>
    </w:rPr>
  </w:style>
  <w:style w:type="paragraph" w:customStyle="1" w:styleId="14">
    <w:name w:val="Основной текст1"/>
    <w:basedOn w:val="a"/>
    <w:link w:val="afa"/>
    <w:rsid w:val="0056600D"/>
    <w:pPr>
      <w:shd w:val="clear" w:color="auto" w:fill="FFFFFF"/>
      <w:spacing w:after="0" w:line="221" w:lineRule="exact"/>
      <w:ind w:firstLine="380"/>
      <w:jc w:val="both"/>
    </w:pPr>
    <w:rPr>
      <w:rFonts w:ascii="Times New Roman" w:hAnsi="Times New Roman"/>
      <w:sz w:val="17"/>
      <w:szCs w:val="17"/>
    </w:rPr>
  </w:style>
  <w:style w:type="character" w:customStyle="1" w:styleId="20">
    <w:name w:val="Заголовок 2 Знак"/>
    <w:basedOn w:val="a0"/>
    <w:link w:val="2"/>
    <w:uiPriority w:val="99"/>
    <w:rsid w:val="001F63AB"/>
    <w:rPr>
      <w:rFonts w:ascii="Arial" w:hAnsi="Arial" w:cs="Arial"/>
      <w:b/>
      <w:bCs/>
      <w:i/>
      <w:iCs/>
      <w:sz w:val="28"/>
      <w:szCs w:val="28"/>
    </w:rPr>
  </w:style>
  <w:style w:type="character" w:customStyle="1" w:styleId="10">
    <w:name w:val="Заголовок 1 Знак"/>
    <w:basedOn w:val="a0"/>
    <w:link w:val="1"/>
    <w:rsid w:val="00CE14BA"/>
    <w:rPr>
      <w:rFonts w:asciiTheme="majorHAnsi" w:eastAsiaTheme="majorEastAsia" w:hAnsiTheme="majorHAnsi" w:cstheme="majorBidi"/>
      <w:b/>
      <w:bCs/>
      <w:color w:val="365F91" w:themeColor="accent1" w:themeShade="BF"/>
      <w:sz w:val="28"/>
      <w:szCs w:val="28"/>
    </w:rPr>
  </w:style>
  <w:style w:type="paragraph" w:customStyle="1" w:styleId="ConsPlusTitle">
    <w:name w:val="ConsPlusTitle"/>
    <w:rsid w:val="00034E6A"/>
    <w:pPr>
      <w:widowControl w:val="0"/>
      <w:autoSpaceDE w:val="0"/>
      <w:autoSpaceDN w:val="0"/>
    </w:pPr>
    <w:rPr>
      <w:rFonts w:ascii="Calibri" w:hAnsi="Calibri" w:cs="Calibri"/>
      <w:b/>
      <w:sz w:val="22"/>
    </w:rPr>
  </w:style>
  <w:style w:type="paragraph" w:styleId="afb">
    <w:name w:val="Body Text"/>
    <w:basedOn w:val="a"/>
    <w:link w:val="afc"/>
    <w:unhideWhenUsed/>
    <w:rsid w:val="00A57B5A"/>
    <w:pPr>
      <w:spacing w:after="120"/>
    </w:pPr>
  </w:style>
  <w:style w:type="character" w:customStyle="1" w:styleId="afc">
    <w:name w:val="Основной текст Знак"/>
    <w:basedOn w:val="a0"/>
    <w:link w:val="afb"/>
    <w:rsid w:val="00A57B5A"/>
  </w:style>
  <w:style w:type="paragraph" w:customStyle="1" w:styleId="24">
    <w:name w:val="Основной текст (2)"/>
    <w:rsid w:val="0090418B"/>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spacing w:line="322" w:lineRule="exact"/>
      <w:jc w:val="center"/>
    </w:pPr>
    <w:rPr>
      <w:rFonts w:ascii="Times New Roman" w:hAnsi="Times New Roman"/>
      <w:sz w:val="26"/>
      <w:szCs w:val="26"/>
      <w:lang w:eastAsia="en-US"/>
    </w:rPr>
  </w:style>
  <w:style w:type="paragraph" w:customStyle="1" w:styleId="-N">
    <w:name w:val="Список-N"/>
    <w:qFormat/>
    <w:rsid w:val="0090418B"/>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ind w:left="-141" w:firstLine="709"/>
      <w:contextualSpacing/>
      <w:jc w:val="both"/>
    </w:pPr>
    <w:rPr>
      <w:rFonts w:ascii="Times New Roman" w:eastAsia="Calibri" w:hAnsi="Times New Roman"/>
      <w:sz w:val="28"/>
      <w:szCs w:val="28"/>
      <w:lang w:eastAsia="en-US"/>
    </w:rPr>
  </w:style>
  <w:style w:type="paragraph" w:customStyle="1" w:styleId="afd">
    <w:name w:val="Параграф"/>
    <w:qFormat/>
    <w:rsid w:val="0090418B"/>
    <w:pPr>
      <w:keepNext/>
      <w:keepLines/>
      <w:pBdr>
        <w:top w:val="none" w:sz="4" w:space="0" w:color="000000"/>
        <w:left w:val="none" w:sz="4" w:space="0" w:color="000000"/>
        <w:bottom w:val="none" w:sz="4" w:space="0" w:color="000000"/>
        <w:right w:val="none" w:sz="4" w:space="0" w:color="000000"/>
        <w:between w:val="none" w:sz="4" w:space="0" w:color="000000"/>
      </w:pBdr>
      <w:spacing w:before="200"/>
      <w:jc w:val="center"/>
      <w:outlineLvl w:val="2"/>
    </w:pPr>
    <w:rPr>
      <w:rFonts w:ascii="Times New Roman" w:eastAsia="Calibri Light" w:hAnsi="Times New Roman"/>
      <w:bCs/>
      <w:color w:val="243F60" w:themeColor="accent1" w:themeShade="7F"/>
      <w:sz w:val="28"/>
      <w:szCs w:val="28"/>
      <w:lang w:eastAsia="en-US"/>
    </w:rPr>
  </w:style>
  <w:style w:type="paragraph" w:customStyle="1" w:styleId="110">
    <w:name w:val="Заголовок 11"/>
    <w:basedOn w:val="a"/>
    <w:next w:val="a"/>
    <w:link w:val="Heading1Char"/>
    <w:uiPriority w:val="9"/>
    <w:qFormat/>
    <w:rsid w:val="00EF670F"/>
    <w:pPr>
      <w:keepNext/>
      <w:keepLines/>
      <w:spacing w:before="480"/>
      <w:outlineLvl w:val="0"/>
    </w:pPr>
    <w:rPr>
      <w:rFonts w:ascii="Arial" w:eastAsia="Arial" w:hAnsi="Arial" w:cs="Arial"/>
      <w:sz w:val="40"/>
      <w:szCs w:val="40"/>
      <w:lang w:eastAsia="en-US"/>
    </w:rPr>
  </w:style>
  <w:style w:type="character" w:customStyle="1" w:styleId="Heading1Char">
    <w:name w:val="Heading 1 Char"/>
    <w:link w:val="110"/>
    <w:uiPriority w:val="9"/>
    <w:rsid w:val="00EF670F"/>
    <w:rPr>
      <w:rFonts w:ascii="Arial" w:eastAsia="Arial" w:hAnsi="Arial" w:cs="Arial"/>
      <w:sz w:val="40"/>
      <w:szCs w:val="40"/>
      <w:lang w:eastAsia="en-US"/>
    </w:rPr>
  </w:style>
  <w:style w:type="paragraph" w:customStyle="1" w:styleId="41">
    <w:name w:val="Заголовок 41"/>
    <w:basedOn w:val="a"/>
    <w:next w:val="a"/>
    <w:link w:val="Heading4Char"/>
    <w:uiPriority w:val="9"/>
    <w:unhideWhenUsed/>
    <w:qFormat/>
    <w:rsid w:val="00EF670F"/>
    <w:pPr>
      <w:keepNext/>
      <w:keepLines/>
      <w:spacing w:before="320"/>
      <w:outlineLvl w:val="3"/>
    </w:pPr>
    <w:rPr>
      <w:rFonts w:ascii="Arial" w:eastAsia="Arial" w:hAnsi="Arial" w:cs="Arial"/>
      <w:b/>
      <w:bCs/>
      <w:sz w:val="26"/>
      <w:szCs w:val="26"/>
      <w:lang w:eastAsia="en-US"/>
    </w:rPr>
  </w:style>
  <w:style w:type="character" w:customStyle="1" w:styleId="Heading4Char">
    <w:name w:val="Heading 4 Char"/>
    <w:link w:val="41"/>
    <w:uiPriority w:val="9"/>
    <w:rsid w:val="00EF670F"/>
    <w:rPr>
      <w:rFonts w:ascii="Arial" w:eastAsia="Arial" w:hAnsi="Arial" w:cs="Arial"/>
      <w:b/>
      <w:bCs/>
      <w:sz w:val="26"/>
      <w:szCs w:val="26"/>
      <w:lang w:eastAsia="en-US"/>
    </w:rPr>
  </w:style>
  <w:style w:type="paragraph" w:customStyle="1" w:styleId="afe">
    <w:name w:val="Приложение"/>
    <w:qFormat/>
    <w:rsid w:val="00EF670F"/>
    <w:pPr>
      <w:keepNext/>
      <w:keepLines/>
      <w:pBdr>
        <w:top w:val="none" w:sz="4" w:space="0" w:color="000000"/>
        <w:left w:val="none" w:sz="4" w:space="0" w:color="000000"/>
        <w:bottom w:val="none" w:sz="4" w:space="0" w:color="000000"/>
        <w:right w:val="none" w:sz="4" w:space="0" w:color="000000"/>
        <w:between w:val="none" w:sz="4" w:space="0" w:color="000000"/>
      </w:pBdr>
      <w:spacing w:line="276" w:lineRule="auto"/>
      <w:jc w:val="right"/>
      <w:outlineLvl w:val="2"/>
    </w:pPr>
    <w:rPr>
      <w:rFonts w:ascii="Times New Roman" w:eastAsia="Calibri Light" w:hAnsi="Times New Roman"/>
      <w:bCs/>
      <w:sz w:val="28"/>
      <w:szCs w:val="28"/>
      <w:lang w:eastAsia="en-US"/>
    </w:rPr>
  </w:style>
  <w:style w:type="table" w:customStyle="1" w:styleId="4">
    <w:name w:val="Сетка таблицы4"/>
    <w:next w:val="a1"/>
    <w:uiPriority w:val="39"/>
    <w:rsid w:val="00EF670F"/>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W w:w="0" w:type="auto"/>
    </w:tcPr>
  </w:style>
  <w:style w:type="character" w:styleId="aff">
    <w:name w:val="FollowedHyperlink"/>
    <w:basedOn w:val="a0"/>
    <w:semiHidden/>
    <w:unhideWhenUsed/>
    <w:rsid w:val="00366D4F"/>
    <w:rPr>
      <w:color w:val="800080" w:themeColor="followedHyperlink"/>
      <w:u w:val="single"/>
    </w:rPr>
  </w:style>
  <w:style w:type="paragraph" w:styleId="aff0">
    <w:name w:val="Normal (Web)"/>
    <w:basedOn w:val="a"/>
    <w:uiPriority w:val="99"/>
    <w:rsid w:val="00AB3234"/>
    <w:pPr>
      <w:spacing w:before="100" w:beforeAutospacing="1" w:after="100" w:afterAutospacing="1" w:line="240" w:lineRule="auto"/>
    </w:pPr>
    <w:rPr>
      <w:rFonts w:ascii="Tahoma" w:eastAsia="Batang" w:hAnsi="Tahoma" w:cs="Tahoma"/>
      <w:color w:val="444488"/>
      <w:sz w:val="18"/>
      <w:szCs w:val="18"/>
    </w:rPr>
  </w:style>
  <w:style w:type="character" w:customStyle="1" w:styleId="15">
    <w:name w:val="Неразрешенное упоминание1"/>
    <w:basedOn w:val="a0"/>
    <w:uiPriority w:val="99"/>
    <w:semiHidden/>
    <w:unhideWhenUsed/>
    <w:rsid w:val="00855E6E"/>
    <w:rPr>
      <w:color w:val="605E5C"/>
      <w:shd w:val="clear" w:color="auto" w:fill="E1DFDD"/>
    </w:rPr>
  </w:style>
  <w:style w:type="character" w:customStyle="1" w:styleId="70">
    <w:name w:val="Заголовок 7 Знак"/>
    <w:basedOn w:val="a0"/>
    <w:link w:val="7"/>
    <w:semiHidden/>
    <w:rsid w:val="00ED115E"/>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3730">
      <w:bodyDiv w:val="1"/>
      <w:marLeft w:val="0"/>
      <w:marRight w:val="0"/>
      <w:marTop w:val="0"/>
      <w:marBottom w:val="0"/>
      <w:divBdr>
        <w:top w:val="none" w:sz="0" w:space="0" w:color="auto"/>
        <w:left w:val="none" w:sz="0" w:space="0" w:color="auto"/>
        <w:bottom w:val="none" w:sz="0" w:space="0" w:color="auto"/>
        <w:right w:val="none" w:sz="0" w:space="0" w:color="auto"/>
      </w:divBdr>
      <w:divsChild>
        <w:div w:id="88237906">
          <w:marLeft w:val="0"/>
          <w:marRight w:val="0"/>
          <w:marTop w:val="0"/>
          <w:marBottom w:val="0"/>
          <w:divBdr>
            <w:top w:val="none" w:sz="0" w:space="0" w:color="auto"/>
            <w:left w:val="none" w:sz="0" w:space="0" w:color="auto"/>
            <w:bottom w:val="none" w:sz="0" w:space="0" w:color="auto"/>
            <w:right w:val="none" w:sz="0" w:space="0" w:color="auto"/>
          </w:divBdr>
          <w:divsChild>
            <w:div w:id="1247181933">
              <w:marLeft w:val="0"/>
              <w:marRight w:val="0"/>
              <w:marTop w:val="0"/>
              <w:marBottom w:val="0"/>
              <w:divBdr>
                <w:top w:val="none" w:sz="0" w:space="0" w:color="auto"/>
                <w:left w:val="none" w:sz="0" w:space="0" w:color="auto"/>
                <w:bottom w:val="none" w:sz="0" w:space="0" w:color="auto"/>
                <w:right w:val="none" w:sz="0" w:space="0" w:color="auto"/>
              </w:divBdr>
              <w:divsChild>
                <w:div w:id="177192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6851">
      <w:bodyDiv w:val="1"/>
      <w:marLeft w:val="0"/>
      <w:marRight w:val="0"/>
      <w:marTop w:val="0"/>
      <w:marBottom w:val="0"/>
      <w:divBdr>
        <w:top w:val="none" w:sz="0" w:space="0" w:color="auto"/>
        <w:left w:val="none" w:sz="0" w:space="0" w:color="auto"/>
        <w:bottom w:val="none" w:sz="0" w:space="0" w:color="auto"/>
        <w:right w:val="none" w:sz="0" w:space="0" w:color="auto"/>
      </w:divBdr>
    </w:div>
    <w:div w:id="214662655">
      <w:bodyDiv w:val="1"/>
      <w:marLeft w:val="0"/>
      <w:marRight w:val="0"/>
      <w:marTop w:val="0"/>
      <w:marBottom w:val="0"/>
      <w:divBdr>
        <w:top w:val="none" w:sz="0" w:space="0" w:color="auto"/>
        <w:left w:val="none" w:sz="0" w:space="0" w:color="auto"/>
        <w:bottom w:val="none" w:sz="0" w:space="0" w:color="auto"/>
        <w:right w:val="none" w:sz="0" w:space="0" w:color="auto"/>
      </w:divBdr>
    </w:div>
    <w:div w:id="408966959">
      <w:bodyDiv w:val="1"/>
      <w:marLeft w:val="0"/>
      <w:marRight w:val="0"/>
      <w:marTop w:val="0"/>
      <w:marBottom w:val="0"/>
      <w:divBdr>
        <w:top w:val="none" w:sz="0" w:space="0" w:color="auto"/>
        <w:left w:val="none" w:sz="0" w:space="0" w:color="auto"/>
        <w:bottom w:val="none" w:sz="0" w:space="0" w:color="auto"/>
        <w:right w:val="none" w:sz="0" w:space="0" w:color="auto"/>
      </w:divBdr>
    </w:div>
    <w:div w:id="449856234">
      <w:bodyDiv w:val="1"/>
      <w:marLeft w:val="0"/>
      <w:marRight w:val="0"/>
      <w:marTop w:val="0"/>
      <w:marBottom w:val="0"/>
      <w:divBdr>
        <w:top w:val="none" w:sz="0" w:space="0" w:color="auto"/>
        <w:left w:val="none" w:sz="0" w:space="0" w:color="auto"/>
        <w:bottom w:val="none" w:sz="0" w:space="0" w:color="auto"/>
        <w:right w:val="none" w:sz="0" w:space="0" w:color="auto"/>
      </w:divBdr>
    </w:div>
    <w:div w:id="470826775">
      <w:bodyDiv w:val="1"/>
      <w:marLeft w:val="0"/>
      <w:marRight w:val="0"/>
      <w:marTop w:val="0"/>
      <w:marBottom w:val="0"/>
      <w:divBdr>
        <w:top w:val="none" w:sz="0" w:space="0" w:color="auto"/>
        <w:left w:val="none" w:sz="0" w:space="0" w:color="auto"/>
        <w:bottom w:val="none" w:sz="0" w:space="0" w:color="auto"/>
        <w:right w:val="none" w:sz="0" w:space="0" w:color="auto"/>
      </w:divBdr>
    </w:div>
    <w:div w:id="631864854">
      <w:bodyDiv w:val="1"/>
      <w:marLeft w:val="0"/>
      <w:marRight w:val="0"/>
      <w:marTop w:val="0"/>
      <w:marBottom w:val="0"/>
      <w:divBdr>
        <w:top w:val="none" w:sz="0" w:space="0" w:color="auto"/>
        <w:left w:val="none" w:sz="0" w:space="0" w:color="auto"/>
        <w:bottom w:val="none" w:sz="0" w:space="0" w:color="auto"/>
        <w:right w:val="none" w:sz="0" w:space="0" w:color="auto"/>
      </w:divBdr>
    </w:div>
    <w:div w:id="638533035">
      <w:bodyDiv w:val="1"/>
      <w:marLeft w:val="0"/>
      <w:marRight w:val="0"/>
      <w:marTop w:val="0"/>
      <w:marBottom w:val="0"/>
      <w:divBdr>
        <w:top w:val="none" w:sz="0" w:space="0" w:color="auto"/>
        <w:left w:val="none" w:sz="0" w:space="0" w:color="auto"/>
        <w:bottom w:val="none" w:sz="0" w:space="0" w:color="auto"/>
        <w:right w:val="none" w:sz="0" w:space="0" w:color="auto"/>
      </w:divBdr>
    </w:div>
    <w:div w:id="974916895">
      <w:bodyDiv w:val="1"/>
      <w:marLeft w:val="0"/>
      <w:marRight w:val="0"/>
      <w:marTop w:val="0"/>
      <w:marBottom w:val="0"/>
      <w:divBdr>
        <w:top w:val="none" w:sz="0" w:space="0" w:color="auto"/>
        <w:left w:val="none" w:sz="0" w:space="0" w:color="auto"/>
        <w:bottom w:val="none" w:sz="0" w:space="0" w:color="auto"/>
        <w:right w:val="none" w:sz="0" w:space="0" w:color="auto"/>
      </w:divBdr>
    </w:div>
    <w:div w:id="1248534367">
      <w:bodyDiv w:val="1"/>
      <w:marLeft w:val="0"/>
      <w:marRight w:val="0"/>
      <w:marTop w:val="0"/>
      <w:marBottom w:val="0"/>
      <w:divBdr>
        <w:top w:val="none" w:sz="0" w:space="0" w:color="auto"/>
        <w:left w:val="none" w:sz="0" w:space="0" w:color="auto"/>
        <w:bottom w:val="none" w:sz="0" w:space="0" w:color="auto"/>
        <w:right w:val="none" w:sz="0" w:space="0" w:color="auto"/>
      </w:divBdr>
    </w:div>
    <w:div w:id="1429154025">
      <w:bodyDiv w:val="1"/>
      <w:marLeft w:val="0"/>
      <w:marRight w:val="0"/>
      <w:marTop w:val="0"/>
      <w:marBottom w:val="0"/>
      <w:divBdr>
        <w:top w:val="none" w:sz="0" w:space="0" w:color="auto"/>
        <w:left w:val="none" w:sz="0" w:space="0" w:color="auto"/>
        <w:bottom w:val="none" w:sz="0" w:space="0" w:color="auto"/>
        <w:right w:val="none" w:sz="0" w:space="0" w:color="auto"/>
      </w:divBdr>
    </w:div>
    <w:div w:id="1492941078">
      <w:bodyDiv w:val="1"/>
      <w:marLeft w:val="0"/>
      <w:marRight w:val="0"/>
      <w:marTop w:val="0"/>
      <w:marBottom w:val="0"/>
      <w:divBdr>
        <w:top w:val="none" w:sz="0" w:space="0" w:color="auto"/>
        <w:left w:val="none" w:sz="0" w:space="0" w:color="auto"/>
        <w:bottom w:val="none" w:sz="0" w:space="0" w:color="auto"/>
        <w:right w:val="none" w:sz="0" w:space="0" w:color="auto"/>
      </w:divBdr>
    </w:div>
    <w:div w:id="1542981817">
      <w:bodyDiv w:val="1"/>
      <w:marLeft w:val="0"/>
      <w:marRight w:val="0"/>
      <w:marTop w:val="0"/>
      <w:marBottom w:val="0"/>
      <w:divBdr>
        <w:top w:val="none" w:sz="0" w:space="0" w:color="auto"/>
        <w:left w:val="none" w:sz="0" w:space="0" w:color="auto"/>
        <w:bottom w:val="none" w:sz="0" w:space="0" w:color="auto"/>
        <w:right w:val="none" w:sz="0" w:space="0" w:color="auto"/>
      </w:divBdr>
    </w:div>
    <w:div w:id="1609897696">
      <w:bodyDiv w:val="1"/>
      <w:marLeft w:val="0"/>
      <w:marRight w:val="0"/>
      <w:marTop w:val="0"/>
      <w:marBottom w:val="0"/>
      <w:divBdr>
        <w:top w:val="none" w:sz="0" w:space="0" w:color="auto"/>
        <w:left w:val="none" w:sz="0" w:space="0" w:color="auto"/>
        <w:bottom w:val="none" w:sz="0" w:space="0" w:color="auto"/>
        <w:right w:val="none" w:sz="0" w:space="0" w:color="auto"/>
      </w:divBdr>
    </w:div>
    <w:div w:id="1875187335">
      <w:bodyDiv w:val="1"/>
      <w:marLeft w:val="0"/>
      <w:marRight w:val="0"/>
      <w:marTop w:val="0"/>
      <w:marBottom w:val="0"/>
      <w:divBdr>
        <w:top w:val="none" w:sz="0" w:space="0" w:color="auto"/>
        <w:left w:val="none" w:sz="0" w:space="0" w:color="auto"/>
        <w:bottom w:val="none" w:sz="0" w:space="0" w:color="auto"/>
        <w:right w:val="none" w:sz="0" w:space="0" w:color="auto"/>
      </w:divBdr>
    </w:div>
    <w:div w:id="2035421622">
      <w:bodyDiv w:val="1"/>
      <w:marLeft w:val="0"/>
      <w:marRight w:val="0"/>
      <w:marTop w:val="0"/>
      <w:marBottom w:val="0"/>
      <w:divBdr>
        <w:top w:val="none" w:sz="0" w:space="0" w:color="auto"/>
        <w:left w:val="none" w:sz="0" w:space="0" w:color="auto"/>
        <w:bottom w:val="none" w:sz="0" w:space="0" w:color="auto"/>
        <w:right w:val="none" w:sz="0" w:space="0" w:color="auto"/>
      </w:divBdr>
    </w:div>
    <w:div w:id="210141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52436B8E9A8BDB354E4187C0E6C238B399D71310B6A82885D3A171908CBD8B4F660A51516B4E7089B19D9FDE8BC99F165D62E11EF58808B8D57D246rAd2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52436B8E9A8BDB354E4067118007D803D9E2935026B80DB056C114E579BDEE1B620A34556F1E15DCA5F88F2EDB4D3A0289D2110EEr4d7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Z:\&#1059;&#1087;&#1088;&#1072;&#1074;&#1083;&#1077;&#1085;&#1080;&#1077;%20&#1084;&#1091;&#1085;&#1080;&#1094;&#1080;&#1087;&#1072;&#1083;&#1100;&#1085;&#1086;&#1075;&#1086;%20&#1082;&#1086;&#1085;&#1090;&#1088;&#1086;&#1083;&#1103;\&#1070;&#1044;&#1048;&#1053;&#1040;%20&#1040;.&#1042;._\&#1087;&#1086;&#1089;&#1090;&#1072;&#1085;&#1086;&#1074;&#1083;&#1077;&#1085;&#1080;&#1103;%20&#1055;&#1088;&#1086;&#1092;&#1080;&#1083;&#1072;&#1082;&#1090;&#1080;&#1082;&#1072;%20&#1082;&#1086;&#1085;&#1090;&#1088;&#1086;&#1083;&#1100;\&#1087;&#1086;&#1089;&#1090;&#1072;&#1085;&#1086;&#1074;&#1083;&#1077;&#1085;&#1080;&#1077;%20&#1055;&#1088;&#1086;&#1075;&#1088;&#1072;&#1084;&#1084;&#1072;%20&#1087;&#1088;&#1086;&#1092;&#1080;&#1083;&#1072;&#1082;&#1090;&#1080;&#1082;&#1080;%20&#1085;&#1072;&#1088;&#1091;&#1096;&#1077;&#1085;&#1080;&#1081;%20%20&#1082;&#1086;&#1085;&#1090;&#1088;&#1086;&#1083;&#1100;%20&#1055;&#1088;&#1072;&#1074;&#1080;&#1083;&#1072;%20&#1073;&#1083;&#1072;&#1075;&#1086;&#1091;&#1089;&#1090;&#1088;&#1086;&#1081;&#1089;&#1090;&#1074;&#1072;.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ACD07-8777-4A5D-A5E2-B92F049D4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2926</Words>
  <Characters>16682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Отдел по распоряжению земельными ресурсами</Company>
  <LinksUpToDate>false</LinksUpToDate>
  <CharactersWithSpaces>19569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Миронов Роман</dc:creator>
  <cp:lastModifiedBy>User</cp:lastModifiedBy>
  <cp:revision>2</cp:revision>
  <cp:lastPrinted>2019-12-17T11:03:00Z</cp:lastPrinted>
  <dcterms:created xsi:type="dcterms:W3CDTF">2025-08-19T07:09:00Z</dcterms:created>
  <dcterms:modified xsi:type="dcterms:W3CDTF">2025-08-19T07:09:00Z</dcterms:modified>
</cp:coreProperties>
</file>