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180" w:type="dxa"/>
        <w:jc w:val="center"/>
        <w:tblInd w:w="-783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5337"/>
        <w:gridCol w:w="1440"/>
        <w:gridCol w:w="4403"/>
      </w:tblGrid>
      <w:tr w:rsidR="00716461" w:rsidTr="0008798A">
        <w:trPr>
          <w:jc w:val="center"/>
        </w:trPr>
        <w:tc>
          <w:tcPr>
            <w:tcW w:w="5337" w:type="dxa"/>
          </w:tcPr>
          <w:p w:rsidR="00716461" w:rsidRPr="00316830" w:rsidRDefault="00716461" w:rsidP="0008798A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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sym w:font="ATimes" w:char="F04B"/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sym w:font="ATimes" w:char="F048"/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</w:p>
          <w:p w:rsidR="00716461" w:rsidRPr="00316830" w:rsidRDefault="00716461" w:rsidP="0008798A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sym w:font="ATimes" w:char="F046"/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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716461" w:rsidRPr="00316830" w:rsidRDefault="00716461" w:rsidP="0008798A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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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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sym w:font="ATimes" w:char="F04E"/>
            </w:r>
          </w:p>
          <w:p w:rsidR="00716461" w:rsidRPr="00316830" w:rsidRDefault="00716461" w:rsidP="0008798A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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</w:p>
          <w:p w:rsidR="00716461" w:rsidRPr="00316830" w:rsidRDefault="00716461" w:rsidP="0008798A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sym w:font="ATimes" w:char="F041"/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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sym w:font="ATimes" w:char="F041"/>
            </w:r>
            <w:r w:rsidRPr="00316830">
              <w:rPr>
                <w:rFonts w:ascii="ATimes" w:hAnsi="ATimes"/>
                <w:b/>
                <w:sz w:val="24"/>
                <w:szCs w:val="24"/>
              </w:rPr>
              <w:sym w:font="ATimes" w:char="F048"/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716461" w:rsidRPr="00316830" w:rsidRDefault="00716461" w:rsidP="0008798A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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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sym w:font="ATimes" w:char="F041"/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</w:p>
        </w:tc>
        <w:tc>
          <w:tcPr>
            <w:tcW w:w="1440" w:type="dxa"/>
          </w:tcPr>
          <w:p w:rsidR="00716461" w:rsidRPr="00316830" w:rsidRDefault="00716461" w:rsidP="0008798A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BF1D3C">
              <w:rPr>
                <w:rFonts w:ascii="ATimes" w:hAnsi="ATimes"/>
                <w:b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pt;height:78pt">
                  <v:imagedata r:id="rId5" o:title=""/>
                </v:shape>
              </w:pict>
            </w:r>
          </w:p>
        </w:tc>
        <w:tc>
          <w:tcPr>
            <w:tcW w:w="4403" w:type="dxa"/>
          </w:tcPr>
          <w:p w:rsidR="00716461" w:rsidRPr="00316830" w:rsidRDefault="00716461" w:rsidP="0008798A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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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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</w:t>
            </w:r>
          </w:p>
          <w:p w:rsidR="00716461" w:rsidRPr="00316830" w:rsidRDefault="00716461" w:rsidP="0008798A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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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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716461" w:rsidRPr="00316830" w:rsidRDefault="00716461" w:rsidP="0008798A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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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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</w:p>
          <w:p w:rsidR="00716461" w:rsidRPr="00316830" w:rsidRDefault="00716461" w:rsidP="0008798A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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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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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716461" w:rsidRPr="00316830" w:rsidRDefault="00716461" w:rsidP="0008798A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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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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</w:p>
          <w:p w:rsidR="00716461" w:rsidRPr="00316830" w:rsidRDefault="00716461" w:rsidP="0008798A">
            <w:pPr>
              <w:spacing w:after="0" w:line="240" w:lineRule="auto"/>
              <w:jc w:val="center"/>
              <w:rPr>
                <w:rFonts w:ascii="ATimes" w:hAnsi="ATimes"/>
                <w:b/>
                <w:sz w:val="24"/>
                <w:szCs w:val="24"/>
              </w:rPr>
            </w:pP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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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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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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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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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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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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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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</w:t>
            </w:r>
            <w:r w:rsidRPr="00316830">
              <w:rPr>
                <w:rFonts w:ascii="ATimes" w:hAnsi="ATimes"/>
                <w:b/>
                <w:sz w:val="24"/>
                <w:szCs w:val="24"/>
              </w:rPr>
              <w:t></w:t>
            </w:r>
          </w:p>
          <w:p w:rsidR="00716461" w:rsidRPr="00316830" w:rsidRDefault="00716461" w:rsidP="0008798A">
            <w:pPr>
              <w:spacing w:after="0" w:line="240" w:lineRule="auto"/>
              <w:jc w:val="center"/>
              <w:rPr>
                <w:rFonts w:ascii="ATimes" w:hAnsi="ATimes"/>
                <w:b/>
                <w:spacing w:val="20"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Y="30"/>
        <w:tblW w:w="0" w:type="auto"/>
        <w:tblBorders>
          <w:top w:val="single" w:sz="24" w:space="0" w:color="auto"/>
          <w:bottom w:val="single" w:sz="4" w:space="0" w:color="auto"/>
        </w:tblBorders>
        <w:tblLayout w:type="fixed"/>
        <w:tblLook w:val="0000"/>
      </w:tblPr>
      <w:tblGrid>
        <w:gridCol w:w="10314"/>
      </w:tblGrid>
      <w:tr w:rsidR="00716461" w:rsidTr="0008798A">
        <w:trPr>
          <w:trHeight w:val="59"/>
        </w:trPr>
        <w:tc>
          <w:tcPr>
            <w:tcW w:w="10314" w:type="dxa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:rsidR="00716461" w:rsidRDefault="00716461" w:rsidP="0008798A">
            <w:pPr>
              <w:spacing w:after="0" w:line="240" w:lineRule="auto"/>
              <w:jc w:val="center"/>
              <w:rPr>
                <w:rFonts w:ascii="Times Cyr Bash Normal" w:hAnsi="Times Cyr Bash Normal"/>
                <w:sz w:val="2"/>
                <w:szCs w:val="2"/>
              </w:rPr>
            </w:pPr>
          </w:p>
        </w:tc>
      </w:tr>
    </w:tbl>
    <w:p w:rsidR="00716461" w:rsidRDefault="00716461" w:rsidP="003533BB">
      <w:pPr>
        <w:spacing w:after="0" w:line="240" w:lineRule="auto"/>
        <w:jc w:val="center"/>
        <w:rPr>
          <w:rFonts w:ascii="Times Cyr Bash Normal" w:hAnsi="Times Cyr Bash Normal"/>
          <w:sz w:val="8"/>
          <w:szCs w:val="8"/>
        </w:rPr>
      </w:pPr>
    </w:p>
    <w:tbl>
      <w:tblPr>
        <w:tblpPr w:leftFromText="180" w:rightFromText="180" w:vertAnchor="text" w:horzAnchor="margin" w:tblpXSpec="center" w:tblpYSpec="bottom"/>
        <w:tblW w:w="0" w:type="auto"/>
        <w:tblLayout w:type="fixed"/>
        <w:tblCellMar>
          <w:left w:w="107" w:type="dxa"/>
          <w:right w:w="107" w:type="dxa"/>
        </w:tblCellMar>
        <w:tblLook w:val="0000"/>
      </w:tblPr>
      <w:tblGrid>
        <w:gridCol w:w="4360"/>
        <w:gridCol w:w="1396"/>
        <w:gridCol w:w="4557"/>
      </w:tblGrid>
      <w:tr w:rsidR="00716461" w:rsidTr="0008798A">
        <w:tc>
          <w:tcPr>
            <w:tcW w:w="4360" w:type="dxa"/>
          </w:tcPr>
          <w:p w:rsidR="00716461" w:rsidRDefault="00716461" w:rsidP="0008798A">
            <w:pPr>
              <w:spacing w:after="0" w:line="240" w:lineRule="auto"/>
              <w:jc w:val="center"/>
              <w:rPr>
                <w:rFonts w:ascii="ATimes" w:hAnsi="ATimes"/>
                <w:b/>
                <w:sz w:val="36"/>
                <w:szCs w:val="36"/>
              </w:rPr>
            </w:pPr>
            <w:r>
              <w:rPr>
                <w:rFonts w:ascii="ATimes" w:hAnsi="ATimes"/>
                <w:b/>
                <w:sz w:val="36"/>
                <w:szCs w:val="36"/>
              </w:rPr>
              <w:sym w:font="ATimes" w:char="F04B"/>
            </w:r>
            <w:r>
              <w:rPr>
                <w:rFonts w:ascii="ATimes" w:hAnsi="ATimes"/>
                <w:b/>
                <w:sz w:val="36"/>
                <w:szCs w:val="36"/>
              </w:rPr>
              <w:t></w:t>
            </w:r>
            <w:r>
              <w:rPr>
                <w:rFonts w:ascii="ATimes" w:hAnsi="ATimes"/>
                <w:b/>
                <w:sz w:val="36"/>
                <w:szCs w:val="36"/>
              </w:rPr>
              <w:t></w:t>
            </w:r>
            <w:r>
              <w:rPr>
                <w:rFonts w:ascii="ATimes" w:hAnsi="ATimes"/>
                <w:b/>
                <w:sz w:val="36"/>
                <w:szCs w:val="36"/>
              </w:rPr>
              <w:t></w:t>
            </w:r>
            <w:r>
              <w:rPr>
                <w:rFonts w:ascii="ATimes" w:hAnsi="ATimes"/>
                <w:b/>
                <w:sz w:val="36"/>
                <w:szCs w:val="36"/>
              </w:rPr>
              <w:t></w:t>
            </w:r>
          </w:p>
        </w:tc>
        <w:tc>
          <w:tcPr>
            <w:tcW w:w="1396" w:type="dxa"/>
          </w:tcPr>
          <w:p w:rsidR="00716461" w:rsidRDefault="00716461" w:rsidP="0008798A">
            <w:pPr>
              <w:pStyle w:val="Heading5"/>
              <w:spacing w:before="0" w:after="0" w:line="240" w:lineRule="auto"/>
              <w:rPr>
                <w:rFonts w:ascii="Times Cyr Bash Normal" w:hAnsi="Times Cyr Bash Normal"/>
                <w:shadow/>
                <w:sz w:val="56"/>
                <w:szCs w:val="56"/>
              </w:rPr>
            </w:pPr>
          </w:p>
        </w:tc>
        <w:tc>
          <w:tcPr>
            <w:tcW w:w="4557" w:type="dxa"/>
          </w:tcPr>
          <w:p w:rsidR="00716461" w:rsidRDefault="00716461" w:rsidP="0008798A">
            <w:pPr>
              <w:pStyle w:val="Heading5"/>
              <w:spacing w:before="0" w:after="0" w:line="240" w:lineRule="auto"/>
              <w:rPr>
                <w:rFonts w:ascii="ATimes" w:hAnsi="ATimes"/>
                <w:shadow/>
                <w:sz w:val="36"/>
                <w:szCs w:val="36"/>
              </w:rPr>
            </w:pPr>
            <w:r>
              <w:rPr>
                <w:rFonts w:ascii="ATimes" w:hAnsi="ATimes"/>
                <w:shadow/>
                <w:sz w:val="36"/>
                <w:szCs w:val="36"/>
              </w:rPr>
              <w:t></w:t>
            </w:r>
            <w:r>
              <w:rPr>
                <w:rFonts w:ascii="ATimes" w:hAnsi="ATimes"/>
                <w:shadow/>
                <w:sz w:val="36"/>
                <w:szCs w:val="36"/>
              </w:rPr>
              <w:t></w:t>
            </w:r>
            <w:r>
              <w:rPr>
                <w:rFonts w:ascii="ATimes" w:hAnsi="ATimes"/>
                <w:shadow/>
                <w:sz w:val="36"/>
                <w:szCs w:val="36"/>
              </w:rPr>
              <w:t></w:t>
            </w:r>
            <w:r>
              <w:rPr>
                <w:rFonts w:ascii="ATimes" w:hAnsi="ATimes"/>
                <w:shadow/>
                <w:sz w:val="36"/>
                <w:szCs w:val="36"/>
              </w:rPr>
              <w:t></w:t>
            </w:r>
            <w:r>
              <w:rPr>
                <w:rFonts w:ascii="ATimes" w:hAnsi="ATimes"/>
                <w:shadow/>
                <w:sz w:val="36"/>
                <w:szCs w:val="36"/>
              </w:rPr>
              <w:t></w:t>
            </w:r>
            <w:r>
              <w:rPr>
                <w:rFonts w:ascii="ATimes" w:hAnsi="ATimes"/>
                <w:shadow/>
                <w:sz w:val="36"/>
                <w:szCs w:val="36"/>
              </w:rPr>
              <w:t></w:t>
            </w:r>
            <w:r>
              <w:rPr>
                <w:rFonts w:ascii="ATimes" w:hAnsi="ATimes"/>
                <w:shadow/>
                <w:sz w:val="36"/>
                <w:szCs w:val="36"/>
              </w:rPr>
              <w:t></w:t>
            </w:r>
            <w:r>
              <w:rPr>
                <w:rFonts w:ascii="ATimes" w:hAnsi="ATimes"/>
                <w:shadow/>
                <w:sz w:val="36"/>
                <w:szCs w:val="36"/>
              </w:rPr>
              <w:t></w:t>
            </w:r>
            <w:r>
              <w:rPr>
                <w:rFonts w:ascii="ATimes" w:hAnsi="ATimes"/>
                <w:shadow/>
                <w:sz w:val="36"/>
                <w:szCs w:val="36"/>
              </w:rPr>
              <w:t></w:t>
            </w:r>
            <w:r>
              <w:rPr>
                <w:rFonts w:ascii="ATimes" w:hAnsi="ATimes"/>
                <w:shadow/>
                <w:sz w:val="36"/>
                <w:szCs w:val="36"/>
              </w:rPr>
              <w:t></w:t>
            </w:r>
            <w:r>
              <w:rPr>
                <w:rFonts w:ascii="ATimes" w:hAnsi="ATimes"/>
                <w:shadow/>
                <w:sz w:val="36"/>
                <w:szCs w:val="36"/>
              </w:rPr>
              <w:t></w:t>
            </w:r>
            <w:r>
              <w:rPr>
                <w:rFonts w:ascii="ATimes" w:hAnsi="ATimes"/>
                <w:shadow/>
                <w:sz w:val="36"/>
                <w:szCs w:val="36"/>
              </w:rPr>
              <w:t></w:t>
            </w:r>
            <w:r>
              <w:rPr>
                <w:rFonts w:ascii="ATimes" w:hAnsi="ATimes"/>
                <w:shadow/>
                <w:sz w:val="36"/>
                <w:szCs w:val="36"/>
              </w:rPr>
              <w:t></w:t>
            </w:r>
          </w:p>
        </w:tc>
      </w:tr>
      <w:tr w:rsidR="00716461" w:rsidTr="0008798A">
        <w:tc>
          <w:tcPr>
            <w:tcW w:w="4360" w:type="dxa"/>
          </w:tcPr>
          <w:p w:rsidR="00716461" w:rsidRPr="00D237EA" w:rsidRDefault="00716461" w:rsidP="0008798A">
            <w:pPr>
              <w:jc w:val="center"/>
              <w:rPr>
                <w:sz w:val="27"/>
                <w:szCs w:val="27"/>
              </w:rPr>
            </w:pPr>
            <w:r w:rsidRPr="00D237EA">
              <w:rPr>
                <w:sz w:val="27"/>
                <w:szCs w:val="27"/>
              </w:rPr>
              <w:t xml:space="preserve">« </w:t>
            </w:r>
            <w:r>
              <w:rPr>
                <w:sz w:val="27"/>
                <w:szCs w:val="27"/>
              </w:rPr>
              <w:t>28</w:t>
            </w:r>
            <w:r w:rsidRPr="00D237EA">
              <w:rPr>
                <w:sz w:val="27"/>
                <w:szCs w:val="27"/>
              </w:rPr>
              <w:t xml:space="preserve"> »  </w:t>
            </w:r>
            <w:r>
              <w:rPr>
                <w:sz w:val="27"/>
                <w:szCs w:val="27"/>
              </w:rPr>
              <w:t xml:space="preserve">сентября </w:t>
            </w:r>
            <w:r w:rsidRPr="00D237EA">
              <w:rPr>
                <w:sz w:val="27"/>
                <w:szCs w:val="27"/>
              </w:rPr>
              <w:t xml:space="preserve">  20</w:t>
            </w:r>
            <w:r>
              <w:rPr>
                <w:sz w:val="27"/>
                <w:szCs w:val="27"/>
              </w:rPr>
              <w:t>23</w:t>
            </w:r>
            <w:r w:rsidRPr="00D237EA">
              <w:rPr>
                <w:sz w:val="27"/>
                <w:szCs w:val="27"/>
              </w:rPr>
              <w:t xml:space="preserve"> й.</w:t>
            </w:r>
          </w:p>
        </w:tc>
        <w:tc>
          <w:tcPr>
            <w:tcW w:w="1396" w:type="dxa"/>
          </w:tcPr>
          <w:p w:rsidR="00716461" w:rsidRPr="00D237EA" w:rsidRDefault="00716461" w:rsidP="0008798A">
            <w:pPr>
              <w:jc w:val="center"/>
              <w:rPr>
                <w:sz w:val="27"/>
                <w:szCs w:val="27"/>
              </w:rPr>
            </w:pPr>
            <w:r w:rsidRPr="00D237EA">
              <w:rPr>
                <w:sz w:val="27"/>
                <w:szCs w:val="27"/>
              </w:rPr>
              <w:t xml:space="preserve">№ </w:t>
            </w:r>
            <w:r>
              <w:rPr>
                <w:sz w:val="27"/>
                <w:szCs w:val="27"/>
              </w:rPr>
              <w:t>34</w:t>
            </w:r>
          </w:p>
        </w:tc>
        <w:tc>
          <w:tcPr>
            <w:tcW w:w="4557" w:type="dxa"/>
          </w:tcPr>
          <w:p w:rsidR="00716461" w:rsidRPr="00D237EA" w:rsidRDefault="00716461" w:rsidP="0008798A">
            <w:pPr>
              <w:jc w:val="center"/>
              <w:rPr>
                <w:sz w:val="27"/>
                <w:szCs w:val="27"/>
              </w:rPr>
            </w:pPr>
            <w:r w:rsidRPr="00D237EA">
              <w:rPr>
                <w:sz w:val="27"/>
                <w:szCs w:val="27"/>
              </w:rPr>
              <w:t>«</w:t>
            </w:r>
            <w:r>
              <w:rPr>
                <w:sz w:val="27"/>
                <w:szCs w:val="27"/>
              </w:rPr>
              <w:t>28</w:t>
            </w:r>
            <w:r w:rsidRPr="00D237EA">
              <w:rPr>
                <w:sz w:val="27"/>
                <w:szCs w:val="27"/>
              </w:rPr>
              <w:t xml:space="preserve"> » </w:t>
            </w:r>
            <w:r>
              <w:rPr>
                <w:sz w:val="27"/>
                <w:szCs w:val="27"/>
              </w:rPr>
              <w:t xml:space="preserve">сентября </w:t>
            </w:r>
            <w:r w:rsidRPr="00D237EA">
              <w:rPr>
                <w:sz w:val="27"/>
                <w:szCs w:val="27"/>
              </w:rPr>
              <w:t xml:space="preserve"> </w:t>
            </w:r>
            <w:smartTag w:uri="urn:schemas-microsoft-com:office:smarttags" w:element="metricconverter">
              <w:smartTagPr>
                <w:attr w:name="ProductID" w:val="2023 г"/>
              </w:smartTagPr>
              <w:r w:rsidRPr="00D237EA">
                <w:rPr>
                  <w:sz w:val="27"/>
                  <w:szCs w:val="27"/>
                </w:rPr>
                <w:t>20</w:t>
              </w:r>
              <w:r>
                <w:rPr>
                  <w:sz w:val="27"/>
                  <w:szCs w:val="27"/>
                </w:rPr>
                <w:t xml:space="preserve">23 </w:t>
              </w:r>
              <w:r w:rsidRPr="00D237EA">
                <w:rPr>
                  <w:sz w:val="27"/>
                  <w:szCs w:val="27"/>
                </w:rPr>
                <w:t>г</w:t>
              </w:r>
            </w:smartTag>
            <w:r w:rsidRPr="00D237EA">
              <w:rPr>
                <w:sz w:val="27"/>
                <w:szCs w:val="27"/>
              </w:rPr>
              <w:t>.</w:t>
            </w:r>
          </w:p>
        </w:tc>
      </w:tr>
    </w:tbl>
    <w:p w:rsidR="00716461" w:rsidRPr="003B7B17" w:rsidRDefault="00716461" w:rsidP="00543D1D">
      <w:pPr>
        <w:spacing w:after="0"/>
        <w:ind w:right="460"/>
        <w:jc w:val="center"/>
        <w:rPr>
          <w:b/>
          <w:sz w:val="28"/>
          <w:szCs w:val="28"/>
        </w:rPr>
      </w:pPr>
      <w:r w:rsidRPr="003B7B17">
        <w:rPr>
          <w:b/>
          <w:sz w:val="28"/>
          <w:szCs w:val="28"/>
        </w:rPr>
        <w:t xml:space="preserve">О проведении публичных слушаний по вопросу о предоставлении разрешения на отклонение от предельных параметров разрешенного строительства, реконструкции объектов капитального строительства земельного участка расположенного по адресу: Республика Башкортостан, Гафурийский район, </w:t>
      </w:r>
      <w:r>
        <w:rPr>
          <w:b/>
          <w:sz w:val="28"/>
          <w:szCs w:val="28"/>
        </w:rPr>
        <w:t>Табынский</w:t>
      </w:r>
      <w:r w:rsidRPr="003B7B17">
        <w:rPr>
          <w:b/>
          <w:sz w:val="28"/>
          <w:szCs w:val="28"/>
        </w:rPr>
        <w:t xml:space="preserve"> с/с, с кадастровым номером: 02:19:</w:t>
      </w:r>
      <w:r>
        <w:rPr>
          <w:b/>
          <w:sz w:val="28"/>
          <w:szCs w:val="28"/>
        </w:rPr>
        <w:t>120601:135</w:t>
      </w:r>
    </w:p>
    <w:p w:rsidR="00716461" w:rsidRPr="00B76795" w:rsidRDefault="00716461" w:rsidP="00543D1D">
      <w:pPr>
        <w:spacing w:after="0"/>
        <w:ind w:right="460"/>
        <w:rPr>
          <w:sz w:val="28"/>
          <w:szCs w:val="28"/>
        </w:rPr>
      </w:pPr>
    </w:p>
    <w:p w:rsidR="00716461" w:rsidRPr="00B76795" w:rsidRDefault="00716461" w:rsidP="00543D1D">
      <w:pPr>
        <w:spacing w:after="0"/>
        <w:ind w:right="460" w:firstLine="709"/>
        <w:rPr>
          <w:sz w:val="28"/>
          <w:szCs w:val="28"/>
        </w:rPr>
      </w:pPr>
      <w:r w:rsidRPr="00B76795">
        <w:rPr>
          <w:sz w:val="28"/>
          <w:szCs w:val="28"/>
        </w:rPr>
        <w:t>Руководствуясь статьей 39 Градостроительного кодекса Российской Федерации, в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соответствии с Правилами землепользования и застройки сельского поселения</w:t>
      </w:r>
      <w:r>
        <w:rPr>
          <w:sz w:val="28"/>
          <w:szCs w:val="28"/>
        </w:rPr>
        <w:t xml:space="preserve"> Табынский</w:t>
      </w:r>
      <w:r w:rsidRPr="00B76795">
        <w:rPr>
          <w:sz w:val="28"/>
          <w:szCs w:val="28"/>
        </w:rPr>
        <w:t xml:space="preserve"> сельсовет муниципального района Гафурийский район Республики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Башкортостан, в целях выявления общественного мнения и внесения предложений,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учитывая заключение о результатах публичных слушаний, решением Собрания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представителей сельского поселения администрация сельского поселения</w:t>
      </w:r>
      <w:r>
        <w:rPr>
          <w:sz w:val="28"/>
          <w:szCs w:val="28"/>
        </w:rPr>
        <w:t xml:space="preserve"> Табынский</w:t>
      </w:r>
      <w:r w:rsidRPr="00B76795">
        <w:rPr>
          <w:sz w:val="28"/>
          <w:szCs w:val="28"/>
        </w:rPr>
        <w:t xml:space="preserve"> сельсовет</w:t>
      </w:r>
    </w:p>
    <w:p w:rsidR="00716461" w:rsidRPr="00B76795" w:rsidRDefault="00716461" w:rsidP="00543D1D">
      <w:pPr>
        <w:spacing w:after="0"/>
        <w:ind w:right="460"/>
        <w:rPr>
          <w:sz w:val="28"/>
          <w:szCs w:val="28"/>
        </w:rPr>
      </w:pPr>
    </w:p>
    <w:p w:rsidR="00716461" w:rsidRPr="00B76795" w:rsidRDefault="00716461" w:rsidP="00543D1D">
      <w:pPr>
        <w:spacing w:after="0"/>
        <w:ind w:right="460" w:firstLine="709"/>
        <w:jc w:val="center"/>
        <w:rPr>
          <w:sz w:val="28"/>
          <w:szCs w:val="28"/>
        </w:rPr>
      </w:pPr>
      <w:r w:rsidRPr="00B76795">
        <w:rPr>
          <w:sz w:val="28"/>
          <w:szCs w:val="28"/>
        </w:rPr>
        <w:t>ПОСТАНОВЛЯЕТ:</w:t>
      </w:r>
    </w:p>
    <w:p w:rsidR="00716461" w:rsidRPr="00B76795" w:rsidRDefault="00716461" w:rsidP="00543D1D">
      <w:pPr>
        <w:spacing w:after="0"/>
        <w:ind w:right="460" w:firstLine="709"/>
        <w:rPr>
          <w:sz w:val="28"/>
          <w:szCs w:val="28"/>
        </w:rPr>
      </w:pPr>
    </w:p>
    <w:p w:rsidR="00716461" w:rsidRPr="00B76795" w:rsidRDefault="00716461" w:rsidP="00543D1D">
      <w:pPr>
        <w:spacing w:after="0"/>
        <w:ind w:right="460" w:firstLine="709"/>
        <w:rPr>
          <w:sz w:val="28"/>
          <w:szCs w:val="28"/>
        </w:rPr>
      </w:pPr>
      <w:r w:rsidRPr="00B76795">
        <w:rPr>
          <w:sz w:val="28"/>
          <w:szCs w:val="28"/>
        </w:rPr>
        <w:t>1. Назначить публичные слушания по проекту отклонение от предельных параметров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разрешенного строительства, реконструкции объектов капитального строительства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 xml:space="preserve">земельного участка, расположенного по адресу: </w:t>
      </w:r>
      <w:r w:rsidRPr="007046DD">
        <w:rPr>
          <w:spacing w:val="2"/>
          <w:sz w:val="28"/>
          <w:szCs w:val="28"/>
        </w:rPr>
        <w:t xml:space="preserve">Республика Башкортостан, Гафурийский район, </w:t>
      </w:r>
      <w:r>
        <w:rPr>
          <w:spacing w:val="2"/>
          <w:sz w:val="28"/>
          <w:szCs w:val="28"/>
        </w:rPr>
        <w:t>с/с Табынский</w:t>
      </w:r>
      <w:r w:rsidRPr="007046DD">
        <w:rPr>
          <w:spacing w:val="2"/>
          <w:sz w:val="28"/>
          <w:szCs w:val="28"/>
        </w:rPr>
        <w:t xml:space="preserve">, из категории земель </w:t>
      </w:r>
      <w:r>
        <w:rPr>
          <w:spacing w:val="2"/>
          <w:sz w:val="28"/>
          <w:szCs w:val="28"/>
        </w:rPr>
        <w:t xml:space="preserve">сельскохозяйственного назначения </w:t>
      </w:r>
      <w:r w:rsidRPr="007046DD">
        <w:rPr>
          <w:spacing w:val="2"/>
          <w:sz w:val="28"/>
          <w:szCs w:val="28"/>
        </w:rPr>
        <w:t>с видом разрешенного использования –</w:t>
      </w:r>
      <w:r>
        <w:rPr>
          <w:spacing w:val="2"/>
          <w:sz w:val="28"/>
          <w:szCs w:val="28"/>
        </w:rPr>
        <w:t xml:space="preserve"> </w:t>
      </w:r>
      <w:r w:rsidRPr="00543D1D">
        <w:rPr>
          <w:b/>
          <w:spacing w:val="2"/>
          <w:sz w:val="28"/>
          <w:szCs w:val="28"/>
        </w:rPr>
        <w:t>хранение и переработка сельскохозяйственной продукции</w:t>
      </w:r>
      <w:r w:rsidRPr="00543D1D">
        <w:rPr>
          <w:spacing w:val="2"/>
          <w:sz w:val="28"/>
          <w:szCs w:val="28"/>
        </w:rPr>
        <w:t xml:space="preserve"> </w:t>
      </w:r>
      <w:r w:rsidRPr="007046DD">
        <w:rPr>
          <w:spacing w:val="2"/>
          <w:sz w:val="28"/>
          <w:szCs w:val="28"/>
        </w:rPr>
        <w:t>с кадастровым номером 02:19:</w:t>
      </w:r>
      <w:r>
        <w:rPr>
          <w:spacing w:val="2"/>
          <w:sz w:val="28"/>
          <w:szCs w:val="28"/>
        </w:rPr>
        <w:t>120601:135</w:t>
      </w:r>
      <w:r w:rsidRPr="007046DD">
        <w:rPr>
          <w:spacing w:val="2"/>
          <w:sz w:val="28"/>
          <w:szCs w:val="28"/>
        </w:rPr>
        <w:t xml:space="preserve"> площадью </w:t>
      </w:r>
      <w:r>
        <w:rPr>
          <w:spacing w:val="2"/>
          <w:sz w:val="28"/>
          <w:szCs w:val="28"/>
        </w:rPr>
        <w:t>5617</w:t>
      </w:r>
      <w:r w:rsidRPr="007046DD">
        <w:rPr>
          <w:spacing w:val="2"/>
          <w:sz w:val="28"/>
          <w:szCs w:val="28"/>
        </w:rPr>
        <w:t xml:space="preserve">кв.м., принадлежащего </w:t>
      </w:r>
      <w:r>
        <w:rPr>
          <w:spacing w:val="2"/>
          <w:sz w:val="28"/>
          <w:szCs w:val="28"/>
        </w:rPr>
        <w:t xml:space="preserve">Тахтарову Геннадию Михайловичу на праве аренды </w:t>
      </w:r>
      <w:r w:rsidRPr="007046DD">
        <w:rPr>
          <w:spacing w:val="2"/>
          <w:sz w:val="28"/>
          <w:szCs w:val="28"/>
        </w:rPr>
        <w:t xml:space="preserve">в части отклонения от предельно </w:t>
      </w:r>
      <w:r>
        <w:rPr>
          <w:spacing w:val="2"/>
          <w:sz w:val="28"/>
          <w:szCs w:val="28"/>
        </w:rPr>
        <w:t xml:space="preserve">допустимого отступа от границы соседнего земельного участка при строительстве нежилого здания с </w:t>
      </w:r>
      <w:smartTag w:uri="urn:schemas-microsoft-com:office:smarttags" w:element="metricconverter">
        <w:smartTagPr>
          <w:attr w:name="ProductID" w:val="8 м"/>
        </w:smartTagPr>
        <w:r>
          <w:rPr>
            <w:spacing w:val="2"/>
            <w:sz w:val="28"/>
            <w:szCs w:val="28"/>
          </w:rPr>
          <w:t>8 м</w:t>
        </w:r>
      </w:smartTag>
      <w:r>
        <w:rPr>
          <w:spacing w:val="2"/>
          <w:sz w:val="28"/>
          <w:szCs w:val="28"/>
        </w:rPr>
        <w:t xml:space="preserve"> до </w:t>
      </w:r>
      <w:smartTag w:uri="urn:schemas-microsoft-com:office:smarttags" w:element="metricconverter">
        <w:smartTagPr>
          <w:attr w:name="ProductID" w:val="2 м"/>
        </w:smartTagPr>
        <w:r>
          <w:rPr>
            <w:spacing w:val="2"/>
            <w:sz w:val="28"/>
            <w:szCs w:val="28"/>
          </w:rPr>
          <w:t>2 м</w:t>
        </w:r>
      </w:smartTag>
      <w:r w:rsidRPr="00B76795">
        <w:rPr>
          <w:sz w:val="28"/>
          <w:szCs w:val="28"/>
        </w:rPr>
        <w:t>.</w:t>
      </w:r>
    </w:p>
    <w:p w:rsidR="00716461" w:rsidRPr="00B76795" w:rsidRDefault="00716461" w:rsidP="00543D1D">
      <w:pPr>
        <w:spacing w:after="0"/>
        <w:ind w:right="460" w:firstLine="709"/>
        <w:rPr>
          <w:sz w:val="28"/>
          <w:szCs w:val="28"/>
        </w:rPr>
      </w:pPr>
      <w:r w:rsidRPr="00B76795">
        <w:rPr>
          <w:sz w:val="28"/>
          <w:szCs w:val="28"/>
        </w:rPr>
        <w:t>2. Назначить организатором публичных слушаний по вышеуказанным проектам, а также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лицом, уполномоченным на проведение мероприятия по информированию жителей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поселения по вопросам публичных слушаний, Администрацию сельского поселения</w:t>
      </w:r>
      <w:r>
        <w:rPr>
          <w:sz w:val="28"/>
          <w:szCs w:val="28"/>
        </w:rPr>
        <w:t xml:space="preserve"> Табынский</w:t>
      </w:r>
      <w:r w:rsidRPr="00B76795">
        <w:rPr>
          <w:sz w:val="28"/>
          <w:szCs w:val="28"/>
        </w:rPr>
        <w:t xml:space="preserve"> сельсовет муниципального района Гафурийский район Республики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Башкортостан</w:t>
      </w:r>
    </w:p>
    <w:p w:rsidR="00716461" w:rsidRPr="00B76795" w:rsidRDefault="00716461" w:rsidP="00543D1D">
      <w:pPr>
        <w:spacing w:after="0"/>
        <w:ind w:right="460" w:firstLine="709"/>
        <w:rPr>
          <w:sz w:val="28"/>
          <w:szCs w:val="28"/>
        </w:rPr>
      </w:pPr>
      <w:r w:rsidRPr="00B76795">
        <w:rPr>
          <w:sz w:val="28"/>
          <w:szCs w:val="28"/>
        </w:rPr>
        <w:t>3. Определить местом проведения публичных слушаний, в том числе местом проведения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 xml:space="preserve">мероприятий по информированию жителей сельского поселения </w:t>
      </w:r>
      <w:r>
        <w:rPr>
          <w:sz w:val="28"/>
          <w:szCs w:val="28"/>
        </w:rPr>
        <w:t xml:space="preserve">Табынский </w:t>
      </w:r>
      <w:r w:rsidRPr="00B76795">
        <w:rPr>
          <w:sz w:val="28"/>
          <w:szCs w:val="28"/>
        </w:rPr>
        <w:t>сельсовет муниципального района Гафурийский район Республики Башкортостан здание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 xml:space="preserve">администрации сельского поселения </w:t>
      </w:r>
      <w:r>
        <w:rPr>
          <w:sz w:val="28"/>
          <w:szCs w:val="28"/>
        </w:rPr>
        <w:t>Табынский</w:t>
      </w:r>
      <w:r w:rsidRPr="00B76795">
        <w:rPr>
          <w:sz w:val="28"/>
          <w:szCs w:val="28"/>
        </w:rPr>
        <w:t xml:space="preserve"> сельсовет, расположенное по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адресу: 4530</w:t>
      </w:r>
      <w:r>
        <w:rPr>
          <w:sz w:val="28"/>
          <w:szCs w:val="28"/>
        </w:rPr>
        <w:t>71</w:t>
      </w:r>
      <w:r w:rsidRPr="00B76795">
        <w:rPr>
          <w:sz w:val="28"/>
          <w:szCs w:val="28"/>
        </w:rPr>
        <w:t>, Республика Башкортостан,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 xml:space="preserve">Гафурийский район, с. </w:t>
      </w:r>
      <w:r>
        <w:rPr>
          <w:sz w:val="28"/>
          <w:szCs w:val="28"/>
        </w:rPr>
        <w:t>Табынское</w:t>
      </w:r>
      <w:r w:rsidRPr="00B76795">
        <w:rPr>
          <w:sz w:val="28"/>
          <w:szCs w:val="28"/>
        </w:rPr>
        <w:t>, ул.</w:t>
      </w:r>
      <w:r>
        <w:rPr>
          <w:sz w:val="28"/>
          <w:szCs w:val="28"/>
        </w:rPr>
        <w:t>Центральная</w:t>
      </w:r>
      <w:r w:rsidRPr="00B76795">
        <w:rPr>
          <w:sz w:val="28"/>
          <w:szCs w:val="28"/>
        </w:rPr>
        <w:t>, д.</w:t>
      </w:r>
      <w:r>
        <w:rPr>
          <w:sz w:val="28"/>
          <w:szCs w:val="28"/>
        </w:rPr>
        <w:t>38</w:t>
      </w:r>
      <w:r w:rsidRPr="00B76795">
        <w:rPr>
          <w:sz w:val="28"/>
          <w:szCs w:val="28"/>
        </w:rPr>
        <w:t>.</w:t>
      </w:r>
    </w:p>
    <w:p w:rsidR="00716461" w:rsidRPr="00B76795" w:rsidRDefault="00716461" w:rsidP="00543D1D">
      <w:pPr>
        <w:spacing w:after="0"/>
        <w:ind w:right="460" w:firstLine="709"/>
        <w:rPr>
          <w:sz w:val="28"/>
          <w:szCs w:val="28"/>
        </w:rPr>
      </w:pPr>
      <w:r w:rsidRPr="00B76795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Pr="00B76795">
        <w:rPr>
          <w:sz w:val="28"/>
          <w:szCs w:val="28"/>
        </w:rPr>
        <w:t xml:space="preserve"> Мероприятия по информированию жителей сельского поселения </w:t>
      </w:r>
      <w:r>
        <w:rPr>
          <w:sz w:val="28"/>
          <w:szCs w:val="28"/>
        </w:rPr>
        <w:t>Табынский</w:t>
      </w:r>
      <w:r w:rsidRPr="00B76795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 xml:space="preserve">публичным слушаниям назначить на </w:t>
      </w:r>
      <w:r>
        <w:rPr>
          <w:sz w:val="28"/>
          <w:szCs w:val="28"/>
        </w:rPr>
        <w:t>09.10.2023</w:t>
      </w:r>
      <w:r w:rsidRPr="00B76795">
        <w:rPr>
          <w:sz w:val="28"/>
          <w:szCs w:val="28"/>
        </w:rPr>
        <w:t xml:space="preserve"> года в период с 10 до 12 часов.</w:t>
      </w:r>
    </w:p>
    <w:p w:rsidR="00716461" w:rsidRPr="00B76795" w:rsidRDefault="00716461" w:rsidP="00543D1D">
      <w:pPr>
        <w:spacing w:after="0"/>
        <w:ind w:right="460" w:firstLine="709"/>
        <w:rPr>
          <w:sz w:val="28"/>
          <w:szCs w:val="28"/>
        </w:rPr>
      </w:pPr>
      <w:r w:rsidRPr="00B76795">
        <w:rPr>
          <w:sz w:val="28"/>
          <w:szCs w:val="28"/>
        </w:rPr>
        <w:t>5. Прием замечаний и предложений от заинтересованных лиц по публичным слушаниям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 xml:space="preserve">в границах сельского поселения </w:t>
      </w:r>
      <w:r>
        <w:rPr>
          <w:sz w:val="28"/>
          <w:szCs w:val="28"/>
        </w:rPr>
        <w:t>Табынский</w:t>
      </w:r>
      <w:r w:rsidRPr="00B76795">
        <w:rPr>
          <w:sz w:val="28"/>
          <w:szCs w:val="28"/>
        </w:rPr>
        <w:t xml:space="preserve"> сельсовет осуществляется по адресу,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указанному в пункте 3 настоящего постановления, в рабочие дни с 10 часов до 16 часов,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>перерыв на обед с 13 часов до 14 часов.</w:t>
      </w:r>
    </w:p>
    <w:p w:rsidR="00716461" w:rsidRPr="003533BB" w:rsidRDefault="00716461" w:rsidP="00543D1D">
      <w:pPr>
        <w:spacing w:after="0"/>
        <w:ind w:right="460" w:firstLine="709"/>
        <w:rPr>
          <w:sz w:val="28"/>
          <w:szCs w:val="28"/>
        </w:rPr>
      </w:pPr>
      <w:r w:rsidRPr="00B76795">
        <w:rPr>
          <w:sz w:val="28"/>
          <w:szCs w:val="28"/>
        </w:rPr>
        <w:t xml:space="preserve">6. Прием замечаний и предложений от заинтересованных лиц </w:t>
      </w:r>
      <w:r w:rsidRPr="003533BB">
        <w:rPr>
          <w:sz w:val="28"/>
          <w:szCs w:val="28"/>
        </w:rPr>
        <w:t>заканчивается 27.10.2023года.</w:t>
      </w:r>
    </w:p>
    <w:p w:rsidR="00716461" w:rsidRPr="003533BB" w:rsidRDefault="00716461" w:rsidP="00543D1D">
      <w:pPr>
        <w:spacing w:after="0"/>
        <w:ind w:right="460" w:firstLine="709"/>
        <w:rPr>
          <w:sz w:val="28"/>
          <w:szCs w:val="28"/>
        </w:rPr>
      </w:pPr>
      <w:r w:rsidRPr="003533BB">
        <w:rPr>
          <w:sz w:val="28"/>
          <w:szCs w:val="28"/>
        </w:rPr>
        <w:t>7. Срок проведения публичных слушаний по вопросу о предоставлении разрешения на отклонение от предельных параметров разрешенного строительства, реконструкции объектов капитального строительства земельного участка – 30</w:t>
      </w:r>
      <w:r>
        <w:rPr>
          <w:sz w:val="28"/>
          <w:szCs w:val="28"/>
        </w:rPr>
        <w:t>.</w:t>
      </w:r>
      <w:r w:rsidRPr="003533BB">
        <w:rPr>
          <w:sz w:val="28"/>
          <w:szCs w:val="28"/>
        </w:rPr>
        <w:t>10.2023 года в 11.</w:t>
      </w:r>
      <w:r>
        <w:rPr>
          <w:sz w:val="28"/>
          <w:szCs w:val="28"/>
        </w:rPr>
        <w:t>3</w:t>
      </w:r>
      <w:r w:rsidRPr="003533BB">
        <w:rPr>
          <w:sz w:val="28"/>
          <w:szCs w:val="28"/>
        </w:rPr>
        <w:t>0 часов</w:t>
      </w:r>
    </w:p>
    <w:p w:rsidR="00716461" w:rsidRPr="00B76795" w:rsidRDefault="00716461" w:rsidP="00543D1D">
      <w:pPr>
        <w:spacing w:after="0"/>
        <w:ind w:right="460" w:firstLine="709"/>
        <w:rPr>
          <w:sz w:val="28"/>
          <w:szCs w:val="28"/>
        </w:rPr>
      </w:pPr>
      <w:r w:rsidRPr="003533BB">
        <w:rPr>
          <w:sz w:val="28"/>
          <w:szCs w:val="28"/>
        </w:rPr>
        <w:t>8. Обнародовать настоящее постановление на</w:t>
      </w:r>
      <w:r w:rsidRPr="00B76795">
        <w:rPr>
          <w:sz w:val="28"/>
          <w:szCs w:val="28"/>
        </w:rPr>
        <w:t xml:space="preserve"> официальном сайте администрации</w:t>
      </w:r>
      <w:r>
        <w:rPr>
          <w:sz w:val="28"/>
          <w:szCs w:val="28"/>
        </w:rPr>
        <w:t xml:space="preserve"> </w:t>
      </w:r>
      <w:r w:rsidRPr="00B76795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Табынский</w:t>
      </w:r>
      <w:r w:rsidRPr="00B76795">
        <w:rPr>
          <w:sz w:val="28"/>
          <w:szCs w:val="28"/>
        </w:rPr>
        <w:t xml:space="preserve"> сельсовет </w:t>
      </w:r>
      <w:r w:rsidRPr="00543D1D">
        <w:rPr>
          <w:sz w:val="28"/>
          <w:szCs w:val="28"/>
        </w:rPr>
        <w:t>http://tabynsk.ru/</w:t>
      </w:r>
    </w:p>
    <w:p w:rsidR="00716461" w:rsidRPr="00B76795" w:rsidRDefault="00716461" w:rsidP="00543D1D">
      <w:pPr>
        <w:spacing w:after="0"/>
        <w:ind w:right="460" w:firstLine="709"/>
        <w:rPr>
          <w:sz w:val="28"/>
          <w:szCs w:val="28"/>
        </w:rPr>
      </w:pPr>
      <w:r>
        <w:rPr>
          <w:sz w:val="28"/>
          <w:szCs w:val="28"/>
        </w:rPr>
        <w:t>9</w:t>
      </w:r>
      <w:r w:rsidRPr="00B76795">
        <w:rPr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716461" w:rsidRDefault="00716461" w:rsidP="00543D1D">
      <w:pPr>
        <w:spacing w:after="0"/>
        <w:ind w:right="460" w:firstLine="709"/>
        <w:rPr>
          <w:sz w:val="28"/>
          <w:szCs w:val="28"/>
        </w:rPr>
      </w:pPr>
      <w:r w:rsidRPr="00B76795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B76795">
        <w:rPr>
          <w:sz w:val="28"/>
          <w:szCs w:val="28"/>
        </w:rPr>
        <w:t>. Контроль за выполнением настоящего постановления оставляю за собой.</w:t>
      </w:r>
    </w:p>
    <w:p w:rsidR="00716461" w:rsidRDefault="00716461" w:rsidP="00543D1D">
      <w:pPr>
        <w:spacing w:after="0"/>
        <w:ind w:right="460" w:firstLine="709"/>
        <w:rPr>
          <w:sz w:val="28"/>
          <w:szCs w:val="28"/>
        </w:rPr>
      </w:pPr>
    </w:p>
    <w:p w:rsidR="00716461" w:rsidRPr="00B76795" w:rsidRDefault="00716461" w:rsidP="00543D1D">
      <w:pPr>
        <w:spacing w:after="0"/>
        <w:ind w:right="460" w:firstLine="709"/>
        <w:rPr>
          <w:sz w:val="28"/>
          <w:szCs w:val="28"/>
        </w:rPr>
      </w:pPr>
    </w:p>
    <w:p w:rsidR="00716461" w:rsidRPr="007046DD" w:rsidRDefault="00716461" w:rsidP="00543D1D">
      <w:pPr>
        <w:spacing w:after="0"/>
        <w:rPr>
          <w:sz w:val="28"/>
          <w:szCs w:val="28"/>
        </w:rPr>
      </w:pPr>
      <w:r w:rsidRPr="007046DD">
        <w:rPr>
          <w:sz w:val="28"/>
          <w:szCs w:val="28"/>
        </w:rPr>
        <w:t>Глава сельского поселения</w:t>
      </w:r>
    </w:p>
    <w:p w:rsidR="00716461" w:rsidRPr="007046DD" w:rsidRDefault="00716461" w:rsidP="00543D1D">
      <w:pPr>
        <w:spacing w:after="0"/>
        <w:rPr>
          <w:sz w:val="28"/>
          <w:szCs w:val="28"/>
        </w:rPr>
      </w:pPr>
      <w:r>
        <w:rPr>
          <w:sz w:val="28"/>
          <w:szCs w:val="28"/>
        </w:rPr>
        <w:t>Табынский</w:t>
      </w:r>
      <w:r w:rsidRPr="007046DD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                                                         Ф.Ф.Гумеров</w:t>
      </w:r>
    </w:p>
    <w:p w:rsidR="00716461" w:rsidRPr="007046DD" w:rsidRDefault="00716461" w:rsidP="00902D80">
      <w:pPr>
        <w:pStyle w:val="ListParagraph"/>
        <w:ind w:left="0"/>
        <w:rPr>
          <w:sz w:val="28"/>
          <w:szCs w:val="28"/>
        </w:rPr>
      </w:pPr>
    </w:p>
    <w:p w:rsidR="00716461" w:rsidRDefault="00716461" w:rsidP="00902D80">
      <w:pPr>
        <w:pStyle w:val="ListParagraph"/>
        <w:ind w:left="0"/>
        <w:rPr>
          <w:sz w:val="28"/>
          <w:szCs w:val="28"/>
        </w:rPr>
      </w:pPr>
    </w:p>
    <w:p w:rsidR="00716461" w:rsidRDefault="00716461" w:rsidP="00902D80">
      <w:pPr>
        <w:pStyle w:val="ListParagraph"/>
        <w:ind w:left="0"/>
        <w:rPr>
          <w:sz w:val="28"/>
          <w:szCs w:val="28"/>
        </w:rPr>
      </w:pPr>
    </w:p>
    <w:p w:rsidR="00716461" w:rsidRDefault="00716461" w:rsidP="00902D80">
      <w:pPr>
        <w:pStyle w:val="ListParagraph"/>
        <w:ind w:left="0"/>
        <w:rPr>
          <w:sz w:val="28"/>
          <w:szCs w:val="28"/>
        </w:rPr>
      </w:pPr>
    </w:p>
    <w:p w:rsidR="00716461" w:rsidRDefault="00716461" w:rsidP="00902D80">
      <w:pPr>
        <w:pStyle w:val="ListParagraph"/>
        <w:ind w:left="0"/>
        <w:rPr>
          <w:sz w:val="28"/>
          <w:szCs w:val="28"/>
        </w:rPr>
      </w:pPr>
    </w:p>
    <w:p w:rsidR="00716461" w:rsidRDefault="00716461" w:rsidP="00902D80">
      <w:pPr>
        <w:pStyle w:val="ListParagraph"/>
        <w:ind w:left="0"/>
        <w:rPr>
          <w:sz w:val="28"/>
          <w:szCs w:val="28"/>
        </w:rPr>
      </w:pPr>
    </w:p>
    <w:p w:rsidR="00716461" w:rsidRDefault="00716461" w:rsidP="00902D80">
      <w:pPr>
        <w:pStyle w:val="ListParagraph"/>
        <w:ind w:left="0"/>
        <w:rPr>
          <w:sz w:val="28"/>
          <w:szCs w:val="28"/>
        </w:rPr>
      </w:pPr>
    </w:p>
    <w:p w:rsidR="00716461" w:rsidRDefault="00716461" w:rsidP="00902D80">
      <w:pPr>
        <w:pStyle w:val="ListParagraph"/>
        <w:ind w:left="0"/>
        <w:rPr>
          <w:sz w:val="28"/>
          <w:szCs w:val="28"/>
        </w:rPr>
      </w:pPr>
    </w:p>
    <w:p w:rsidR="00716461" w:rsidRDefault="00716461" w:rsidP="00902D80">
      <w:pPr>
        <w:pStyle w:val="ListParagraph"/>
        <w:ind w:left="0"/>
        <w:rPr>
          <w:sz w:val="28"/>
          <w:szCs w:val="28"/>
        </w:rPr>
      </w:pPr>
    </w:p>
    <w:p w:rsidR="00716461" w:rsidRDefault="00716461" w:rsidP="00902D80">
      <w:pPr>
        <w:pStyle w:val="ListParagraph"/>
        <w:ind w:left="0"/>
        <w:rPr>
          <w:sz w:val="28"/>
          <w:szCs w:val="28"/>
        </w:rPr>
      </w:pPr>
    </w:p>
    <w:p w:rsidR="00716461" w:rsidRDefault="00716461" w:rsidP="00902D80">
      <w:pPr>
        <w:pStyle w:val="ListParagraph"/>
        <w:ind w:left="0"/>
        <w:rPr>
          <w:sz w:val="28"/>
          <w:szCs w:val="28"/>
        </w:rPr>
      </w:pPr>
    </w:p>
    <w:p w:rsidR="00716461" w:rsidRDefault="00716461" w:rsidP="00902D80">
      <w:pPr>
        <w:pStyle w:val="ListParagraph"/>
        <w:ind w:left="0"/>
        <w:rPr>
          <w:sz w:val="28"/>
          <w:szCs w:val="28"/>
        </w:rPr>
      </w:pPr>
    </w:p>
    <w:p w:rsidR="00716461" w:rsidRDefault="00716461" w:rsidP="00902D80">
      <w:pPr>
        <w:pStyle w:val="ListParagraph"/>
        <w:ind w:left="0"/>
        <w:rPr>
          <w:sz w:val="28"/>
          <w:szCs w:val="28"/>
        </w:rPr>
      </w:pPr>
    </w:p>
    <w:p w:rsidR="00716461" w:rsidRDefault="00716461" w:rsidP="00902D80">
      <w:pPr>
        <w:pStyle w:val="ListParagraph"/>
        <w:ind w:left="0"/>
        <w:rPr>
          <w:sz w:val="28"/>
          <w:szCs w:val="28"/>
        </w:rPr>
      </w:pPr>
    </w:p>
    <w:p w:rsidR="00716461" w:rsidRDefault="00716461" w:rsidP="00902D80">
      <w:pPr>
        <w:pStyle w:val="ListParagraph"/>
        <w:ind w:left="0"/>
        <w:rPr>
          <w:sz w:val="28"/>
          <w:szCs w:val="28"/>
        </w:rPr>
      </w:pPr>
    </w:p>
    <w:p w:rsidR="00716461" w:rsidRDefault="00716461" w:rsidP="00902D80">
      <w:pPr>
        <w:pStyle w:val="ListParagraph"/>
        <w:ind w:left="0"/>
        <w:rPr>
          <w:sz w:val="28"/>
          <w:szCs w:val="28"/>
        </w:rPr>
      </w:pPr>
    </w:p>
    <w:p w:rsidR="00716461" w:rsidRDefault="00716461" w:rsidP="00BC3B05">
      <w:pPr>
        <w:pStyle w:val="ListParagraph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Схема расположения  объекта капитального строительства – нежилого здания, расположенного по адресу: Республика Башкортостан, Гафурийский район, с/с Табынский</w:t>
      </w:r>
    </w:p>
    <w:p w:rsidR="00716461" w:rsidRDefault="00716461" w:rsidP="00BC3B05">
      <w:pPr>
        <w:pStyle w:val="ListParagraph"/>
        <w:ind w:left="0"/>
        <w:jc w:val="center"/>
        <w:rPr>
          <w:sz w:val="28"/>
          <w:szCs w:val="28"/>
        </w:rPr>
      </w:pPr>
    </w:p>
    <w:p w:rsidR="00716461" w:rsidRDefault="00716461" w:rsidP="00BC3B05">
      <w:pPr>
        <w:pStyle w:val="ListParagraph"/>
        <w:ind w:left="0"/>
        <w:jc w:val="center"/>
        <w:rPr>
          <w:sz w:val="28"/>
          <w:szCs w:val="28"/>
        </w:rPr>
      </w:pPr>
      <w:r w:rsidRPr="00BF1D3C">
        <w:rPr>
          <w:sz w:val="28"/>
          <w:szCs w:val="28"/>
        </w:rPr>
        <w:pict>
          <v:shape id="_x0000_i1026" type="#_x0000_t75" style="width:419.25pt;height:469.5pt" o:bordertopcolor="this" o:borderleftcolor="this" o:borderbottomcolor="this" o:borderrightcolor="this">
            <v:imagedata r:id="rId6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716461" w:rsidRPr="007046DD" w:rsidRDefault="00716461" w:rsidP="00BC3B05">
      <w:pPr>
        <w:pStyle w:val="ListParagraph"/>
        <w:ind w:left="0"/>
        <w:jc w:val="center"/>
        <w:rPr>
          <w:sz w:val="28"/>
          <w:szCs w:val="28"/>
        </w:rPr>
      </w:pPr>
    </w:p>
    <w:sectPr w:rsidR="00716461" w:rsidRPr="007046DD" w:rsidSect="007046DD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Times">
    <w:panose1 w:val="02020800000000000000"/>
    <w:charset w:val="02"/>
    <w:family w:val="roman"/>
    <w:pitch w:val="variable"/>
    <w:sig w:usb0="00000000" w:usb1="10000000" w:usb2="00000000" w:usb3="00000000" w:csb0="80000000" w:csb1="00000000"/>
  </w:font>
  <w:font w:name="Times Cyr Bash Normal">
    <w:altName w:val="Trebuchet M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96776"/>
    <w:multiLevelType w:val="hybridMultilevel"/>
    <w:tmpl w:val="A7D88C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2335371"/>
    <w:multiLevelType w:val="hybridMultilevel"/>
    <w:tmpl w:val="7A547DC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F294073"/>
    <w:multiLevelType w:val="hybridMultilevel"/>
    <w:tmpl w:val="8F9CB6E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0F78"/>
    <w:rsid w:val="00032AA4"/>
    <w:rsid w:val="0004607F"/>
    <w:rsid w:val="00067541"/>
    <w:rsid w:val="0008798A"/>
    <w:rsid w:val="00091296"/>
    <w:rsid w:val="000B295B"/>
    <w:rsid w:val="000F26A4"/>
    <w:rsid w:val="0012284A"/>
    <w:rsid w:val="00122EF6"/>
    <w:rsid w:val="00130D95"/>
    <w:rsid w:val="00154C80"/>
    <w:rsid w:val="0015690B"/>
    <w:rsid w:val="00166507"/>
    <w:rsid w:val="00174C47"/>
    <w:rsid w:val="001833ED"/>
    <w:rsid w:val="0019121C"/>
    <w:rsid w:val="001B44E5"/>
    <w:rsid w:val="001B7063"/>
    <w:rsid w:val="001D5E44"/>
    <w:rsid w:val="00212181"/>
    <w:rsid w:val="00256982"/>
    <w:rsid w:val="00282FC1"/>
    <w:rsid w:val="00284A09"/>
    <w:rsid w:val="00292857"/>
    <w:rsid w:val="00305577"/>
    <w:rsid w:val="003071CB"/>
    <w:rsid w:val="00316830"/>
    <w:rsid w:val="00335037"/>
    <w:rsid w:val="003533BB"/>
    <w:rsid w:val="0036320C"/>
    <w:rsid w:val="003803CC"/>
    <w:rsid w:val="00392E93"/>
    <w:rsid w:val="003B7B17"/>
    <w:rsid w:val="003E0D41"/>
    <w:rsid w:val="00401899"/>
    <w:rsid w:val="004106F4"/>
    <w:rsid w:val="00432BFE"/>
    <w:rsid w:val="00446DB1"/>
    <w:rsid w:val="00480104"/>
    <w:rsid w:val="00522A42"/>
    <w:rsid w:val="00543D1D"/>
    <w:rsid w:val="00570937"/>
    <w:rsid w:val="005A2F4D"/>
    <w:rsid w:val="00653BA6"/>
    <w:rsid w:val="00697C7A"/>
    <w:rsid w:val="007046DD"/>
    <w:rsid w:val="00716461"/>
    <w:rsid w:val="00724026"/>
    <w:rsid w:val="00742114"/>
    <w:rsid w:val="007633A4"/>
    <w:rsid w:val="0078159D"/>
    <w:rsid w:val="007A112A"/>
    <w:rsid w:val="007E6F66"/>
    <w:rsid w:val="00813E18"/>
    <w:rsid w:val="00844ACD"/>
    <w:rsid w:val="00855967"/>
    <w:rsid w:val="008B1512"/>
    <w:rsid w:val="008F2A6D"/>
    <w:rsid w:val="00902D80"/>
    <w:rsid w:val="00905D76"/>
    <w:rsid w:val="00916232"/>
    <w:rsid w:val="009314AE"/>
    <w:rsid w:val="009410D8"/>
    <w:rsid w:val="009F42A9"/>
    <w:rsid w:val="00A2020C"/>
    <w:rsid w:val="00A821AE"/>
    <w:rsid w:val="00A95482"/>
    <w:rsid w:val="00AA38D1"/>
    <w:rsid w:val="00B314A0"/>
    <w:rsid w:val="00B50D84"/>
    <w:rsid w:val="00B575DE"/>
    <w:rsid w:val="00B712F5"/>
    <w:rsid w:val="00B76795"/>
    <w:rsid w:val="00BC3B05"/>
    <w:rsid w:val="00BC4D97"/>
    <w:rsid w:val="00BF1D3C"/>
    <w:rsid w:val="00C66A8B"/>
    <w:rsid w:val="00C80A52"/>
    <w:rsid w:val="00D237EA"/>
    <w:rsid w:val="00D5529B"/>
    <w:rsid w:val="00D874BA"/>
    <w:rsid w:val="00D90F78"/>
    <w:rsid w:val="00DB4494"/>
    <w:rsid w:val="00DD66A2"/>
    <w:rsid w:val="00E0143A"/>
    <w:rsid w:val="00E559FF"/>
    <w:rsid w:val="00E62F2E"/>
    <w:rsid w:val="00E93A86"/>
    <w:rsid w:val="00EE78B6"/>
    <w:rsid w:val="00F129DD"/>
    <w:rsid w:val="00F40632"/>
    <w:rsid w:val="00F413D5"/>
    <w:rsid w:val="00F7099C"/>
    <w:rsid w:val="00F85C4F"/>
    <w:rsid w:val="00F91425"/>
    <w:rsid w:val="00FB1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296"/>
    <w:pPr>
      <w:tabs>
        <w:tab w:val="left" w:pos="6345"/>
      </w:tabs>
      <w:spacing w:after="160" w:line="259" w:lineRule="auto"/>
      <w:jc w:val="both"/>
    </w:pPr>
    <w:rPr>
      <w:sz w:val="26"/>
      <w:szCs w:val="26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A38D1"/>
    <w:pPr>
      <w:keepNext/>
      <w:tabs>
        <w:tab w:val="clear" w:pos="6345"/>
      </w:tabs>
      <w:spacing w:after="0" w:line="240" w:lineRule="auto"/>
      <w:jc w:val="center"/>
      <w:outlineLvl w:val="0"/>
    </w:pPr>
    <w:rPr>
      <w:rFonts w:eastAsia="Times New Roman"/>
      <w:b/>
      <w:bCs/>
      <w:spacing w:val="20"/>
      <w:sz w:val="20"/>
      <w:szCs w:val="20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A38D1"/>
    <w:pPr>
      <w:keepNext/>
      <w:tabs>
        <w:tab w:val="clear" w:pos="6345"/>
      </w:tabs>
      <w:spacing w:after="0" w:line="240" w:lineRule="auto"/>
      <w:jc w:val="center"/>
      <w:outlineLvl w:val="1"/>
    </w:pPr>
    <w:rPr>
      <w:rFonts w:eastAsia="Times New Roman"/>
      <w:b/>
      <w:bCs/>
      <w:sz w:val="28"/>
      <w:szCs w:val="28"/>
      <w:lang w:val="en-US"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3533BB"/>
    <w:pPr>
      <w:spacing w:before="240" w:after="60"/>
      <w:outlineLvl w:val="4"/>
    </w:pPr>
    <w:rPr>
      <w:b/>
      <w:bCs/>
      <w:i/>
      <w:i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A38D1"/>
    <w:rPr>
      <w:rFonts w:eastAsia="Times New Roman" w:cs="Times New Roman"/>
      <w:b/>
      <w:bCs/>
      <w:spacing w:val="20"/>
      <w:sz w:val="20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A38D1"/>
    <w:rPr>
      <w:rFonts w:eastAsia="Times New Roman" w:cs="Times New Roman"/>
      <w:b/>
      <w:bCs/>
      <w:sz w:val="28"/>
      <w:szCs w:val="28"/>
      <w:lang w:val="en-US" w:eastAsia="ru-RU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character" w:styleId="Hyperlink">
    <w:name w:val="Hyperlink"/>
    <w:basedOn w:val="DefaultParagraphFont"/>
    <w:uiPriority w:val="99"/>
    <w:rsid w:val="00F85C4F"/>
    <w:rPr>
      <w:rFonts w:cs="Times New Roman"/>
      <w:color w:val="0563C1"/>
      <w:u w:val="single"/>
    </w:rPr>
  </w:style>
  <w:style w:type="paragraph" w:styleId="ListParagraph">
    <w:name w:val="List Paragraph"/>
    <w:basedOn w:val="Normal"/>
    <w:uiPriority w:val="99"/>
    <w:qFormat/>
    <w:rsid w:val="00166507"/>
    <w:pPr>
      <w:ind w:left="720"/>
      <w:contextualSpacing/>
    </w:pPr>
  </w:style>
  <w:style w:type="character" w:styleId="Strong">
    <w:name w:val="Strong"/>
    <w:basedOn w:val="DefaultParagraphFont"/>
    <w:uiPriority w:val="99"/>
    <w:qFormat/>
    <w:rsid w:val="000F26A4"/>
    <w:rPr>
      <w:rFonts w:cs="Times New Roman"/>
      <w:b/>
      <w:bCs/>
    </w:rPr>
  </w:style>
  <w:style w:type="paragraph" w:customStyle="1" w:styleId="unformattext">
    <w:name w:val="unformattext"/>
    <w:basedOn w:val="Normal"/>
    <w:uiPriority w:val="99"/>
    <w:rsid w:val="00154C80"/>
    <w:pPr>
      <w:tabs>
        <w:tab w:val="clear" w:pos="6345"/>
      </w:tabs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ru-RU"/>
    </w:rPr>
  </w:style>
  <w:style w:type="paragraph" w:customStyle="1" w:styleId="CharChar">
    <w:name w:val="Char Char"/>
    <w:basedOn w:val="Normal"/>
    <w:uiPriority w:val="99"/>
    <w:rsid w:val="00AA38D1"/>
    <w:pPr>
      <w:tabs>
        <w:tab w:val="clear" w:pos="6345"/>
      </w:tabs>
      <w:spacing w:after="0" w:line="240" w:lineRule="auto"/>
      <w:jc w:val="left"/>
    </w:pPr>
    <w:rPr>
      <w:rFonts w:eastAsia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rsid w:val="00AA38D1"/>
    <w:pPr>
      <w:tabs>
        <w:tab w:val="clear" w:pos="6345"/>
        <w:tab w:val="center" w:pos="4153"/>
        <w:tab w:val="right" w:pos="8306"/>
      </w:tabs>
      <w:spacing w:after="0" w:line="240" w:lineRule="auto"/>
      <w:jc w:val="left"/>
    </w:pPr>
    <w:rPr>
      <w:rFonts w:eastAsia="Times New Roman"/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A38D1"/>
    <w:rPr>
      <w:rFonts w:eastAsia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A38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A38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3</Pages>
  <Words>574</Words>
  <Characters>3276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KH</dc:title>
  <dc:subject/>
  <dc:creator>Acer</dc:creator>
  <cp:keywords/>
  <dc:description/>
  <cp:lastModifiedBy>user</cp:lastModifiedBy>
  <cp:revision>3</cp:revision>
  <cp:lastPrinted>2023-09-28T11:15:00Z</cp:lastPrinted>
  <dcterms:created xsi:type="dcterms:W3CDTF">2023-09-28T11:01:00Z</dcterms:created>
  <dcterms:modified xsi:type="dcterms:W3CDTF">2023-09-28T11:16:00Z</dcterms:modified>
</cp:coreProperties>
</file>